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8ECA6" w14:textId="256E67C8" w:rsidR="00184EC9" w:rsidRDefault="00184EC9" w:rsidP="00184EC9">
      <w:pPr>
        <w:tabs>
          <w:tab w:val="center" w:pos="4536"/>
          <w:tab w:val="right" w:pos="7938"/>
          <w:tab w:val="right" w:pos="9639"/>
        </w:tabs>
        <w:ind w:right="2"/>
        <w:rPr>
          <w:rFonts w:cs="Arial"/>
          <w:b/>
          <w:bCs/>
          <w:sz w:val="28"/>
          <w:lang w:eastAsia="en-US"/>
        </w:rPr>
      </w:pPr>
      <w:bookmarkStart w:id="0" w:name="_Hlk145670493"/>
      <w:r>
        <w:rPr>
          <w:rFonts w:cs="Arial"/>
          <w:b/>
          <w:bCs/>
          <w:sz w:val="28"/>
        </w:rPr>
        <w:t>3GPP TSG RAN WG1 #117</w:t>
      </w:r>
      <w:r>
        <w:rPr>
          <w:rFonts w:cs="Arial"/>
          <w:b/>
          <w:bCs/>
          <w:sz w:val="28"/>
        </w:rPr>
        <w:tab/>
      </w:r>
      <w:r>
        <w:rPr>
          <w:rFonts w:cs="Arial"/>
          <w:b/>
          <w:bCs/>
          <w:sz w:val="28"/>
        </w:rPr>
        <w:tab/>
      </w:r>
      <w:r>
        <w:rPr>
          <w:rFonts w:cs="Arial"/>
          <w:b/>
          <w:bCs/>
          <w:sz w:val="28"/>
        </w:rPr>
        <w:tab/>
        <w:t>R1-240</w:t>
      </w:r>
      <w:r w:rsidR="00F65AE2">
        <w:rPr>
          <w:rFonts w:cs="Arial"/>
          <w:b/>
          <w:bCs/>
          <w:sz w:val="28"/>
        </w:rPr>
        <w:t>4048</w:t>
      </w:r>
    </w:p>
    <w:p w14:paraId="3CFB52A1" w14:textId="77777777" w:rsidR="00184EC9" w:rsidRDefault="00184EC9" w:rsidP="00184EC9">
      <w:pPr>
        <w:tabs>
          <w:tab w:val="center" w:pos="4536"/>
          <w:tab w:val="right" w:pos="9072"/>
        </w:tabs>
        <w:rPr>
          <w:rFonts w:eastAsia="MS Mincho" w:cs="Arial"/>
          <w:b/>
          <w:bCs/>
          <w:sz w:val="28"/>
          <w:lang w:eastAsia="ja-JP"/>
        </w:rPr>
      </w:pPr>
      <w:r>
        <w:rPr>
          <w:rFonts w:eastAsia="MS Mincho"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24</w:t>
      </w:r>
      <w:r>
        <w:rPr>
          <w:rFonts w:cs="Arial"/>
          <w:b/>
          <w:bCs/>
          <w:sz w:val="28"/>
          <w:vertAlign w:val="superscript"/>
          <w:lang w:eastAsia="ko-KR"/>
        </w:rPr>
        <w:t>th</w:t>
      </w:r>
      <w:r>
        <w:rPr>
          <w:rFonts w:eastAsia="MS Mincho" w:cs="Arial"/>
          <w:b/>
          <w:bCs/>
          <w:sz w:val="28"/>
          <w:lang w:eastAsia="ja-JP"/>
        </w:rPr>
        <w:t>, 2024</w:t>
      </w:r>
    </w:p>
    <w:bookmarkEnd w:id="0"/>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050329F5"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F65AE2">
        <w:rPr>
          <w:sz w:val="22"/>
          <w:szCs w:val="22"/>
        </w:rPr>
        <w:t xml:space="preserve">Discussion </w:t>
      </w:r>
      <w:r w:rsidR="00EE53F7">
        <w:rPr>
          <w:sz w:val="22"/>
          <w:szCs w:val="22"/>
        </w:rPr>
        <w:t>on</w:t>
      </w:r>
      <w:r w:rsidR="005836EA" w:rsidRPr="005836EA">
        <w:rPr>
          <w:sz w:val="22"/>
          <w:szCs w:val="22"/>
        </w:rPr>
        <w:t xml:space="preserve">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4754D5F3" w14:textId="77777777" w:rsidR="00C67E45" w:rsidRPr="001D07EF" w:rsidRDefault="00C67E45" w:rsidP="00166656">
            <w:pPr>
              <w:numPr>
                <w:ilvl w:val="1"/>
                <w:numId w:val="17"/>
              </w:numPr>
              <w:spacing w:after="0" w:line="288" w:lineRule="auto"/>
              <w:jc w:val="left"/>
              <w:rPr>
                <w:lang w:val="en-US"/>
              </w:rPr>
            </w:pPr>
            <w:r w:rsidRPr="001D07EF">
              <w:rPr>
                <w:lang w:val="en-US"/>
              </w:rPr>
              <w:t>Specify SBFD operation to support random access in SBFD symbols by UEs in RRC CONNECTED mode [RAN1, RAN2]</w:t>
            </w:r>
          </w:p>
          <w:p w14:paraId="1CA0AD96"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RAN#104 to check whether to proceed normative </w:t>
            </w:r>
            <w:proofErr w:type="gramStart"/>
            <w:r w:rsidRPr="003E0D9F">
              <w:rPr>
                <w:lang w:val="en-US"/>
              </w:rPr>
              <w:t>work</w:t>
            </w:r>
            <w:proofErr w:type="gramEnd"/>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Enhancement on resource allocation in frequency domain in SBFD symbols, </w:t>
            </w:r>
            <w:proofErr w:type="gramStart"/>
            <w:r w:rsidRPr="003E0D9F">
              <w:rPr>
                <w:rFonts w:eastAsia="Malgun Gothic"/>
                <w:lang w:val="en-US" w:eastAsia="ko-KR"/>
              </w:rPr>
              <w:t>including</w:t>
            </w:r>
            <w:proofErr w:type="gramEnd"/>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3E0D9F">
              <w:rPr>
                <w:rFonts w:eastAsia="Malgun Gothic"/>
                <w:lang w:val="en-US" w:eastAsia="ko-KR"/>
              </w:rPr>
              <w:t>including</w:t>
            </w:r>
            <w:proofErr w:type="gramEnd"/>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 xml:space="preserve">CSI report of which associated CSI-RS instances occur in both SBFD symbols and non-SBFD symbols in different </w:t>
            </w:r>
            <w:proofErr w:type="gramStart"/>
            <w:r w:rsidRPr="003E0D9F">
              <w:rPr>
                <w:rFonts w:eastAsia="Malgun Gothic"/>
                <w:lang w:val="en-US" w:eastAsia="ko-KR"/>
              </w:rPr>
              <w:t>slots</w:t>
            </w:r>
            <w:proofErr w:type="gramEnd"/>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w:t>
            </w:r>
            <w:proofErr w:type="gramStart"/>
            <w:r>
              <w:rPr>
                <w:rFonts w:eastAsia="Malgun Gothic"/>
                <w:lang w:val="en-US" w:eastAsia="ko-KR"/>
              </w:rPr>
              <w:t>UEs</w:t>
            </w:r>
            <w:proofErr w:type="gramEnd"/>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w:t>
            </w:r>
            <w:proofErr w:type="gramStart"/>
            <w:r w:rsidRPr="003E0D9F">
              <w:rPr>
                <w:rFonts w:eastAsia="Malgun Gothic"/>
                <w:lang w:val="en-US" w:eastAsia="ko-KR"/>
              </w:rPr>
              <w:t>side</w:t>
            </w:r>
            <w:proofErr w:type="gramEnd"/>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w:t>
            </w:r>
            <w:proofErr w:type="gramStart"/>
            <w:r w:rsidRPr="003E0D9F">
              <w:rPr>
                <w:rFonts w:eastAsia="Malgun Gothic"/>
                <w:lang w:val="en-US" w:eastAsia="ko-KR"/>
              </w:rPr>
              <w:t>carrier</w:t>
            </w:r>
            <w:proofErr w:type="gramEnd"/>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 xml:space="preserve">adjacent channel coexistence between two </w:t>
            </w:r>
            <w:proofErr w:type="gramStart"/>
            <w:r w:rsidRPr="003E0D9F">
              <w:rPr>
                <w:rFonts w:eastAsia="Malgun Gothic"/>
                <w:lang w:val="en-US" w:eastAsia="ko-KR"/>
              </w:rPr>
              <w:t>operators</w:t>
            </w:r>
            <w:proofErr w:type="gramEnd"/>
          </w:p>
          <w:p w14:paraId="166DA44D"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0744D8DF" w14:textId="246A2708"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CLI handling scheme(s) (the detailed schemes are to be down-selected from those in TR38.858 by RAN1#117)</w:t>
            </w:r>
          </w:p>
          <w:p w14:paraId="77408DA5" w14:textId="17681F19"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2A429558" w14:textId="7C0A19F3" w:rsidR="00523A0E" w:rsidRPr="00C67E45"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tc>
      </w:tr>
    </w:tbl>
    <w:p w14:paraId="77488922" w14:textId="77777777" w:rsidR="006912C6" w:rsidRDefault="006912C6" w:rsidP="006912C6">
      <w:pPr>
        <w:spacing w:line="276" w:lineRule="auto"/>
        <w:rPr>
          <w:rFonts w:cs="Arial"/>
        </w:rPr>
      </w:pPr>
    </w:p>
    <w:p w14:paraId="25B3D1D6" w14:textId="3C732C74" w:rsidR="00EE53F7" w:rsidRDefault="00EE53F7" w:rsidP="006912C6">
      <w:pPr>
        <w:spacing w:line="276" w:lineRule="auto"/>
        <w:rPr>
          <w:rFonts w:cs="Arial"/>
        </w:rPr>
      </w:pPr>
      <w:r>
        <w:rPr>
          <w:rFonts w:cs="Arial"/>
        </w:rPr>
        <w:t>In RAN1 #116</w:t>
      </w:r>
      <w:r w:rsidR="00184EC9">
        <w:rPr>
          <w:rFonts w:cs="Arial"/>
        </w:rPr>
        <w:t>-bis</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EE53F7" w14:paraId="77F44B76" w14:textId="77777777" w:rsidTr="00EE53F7">
        <w:tc>
          <w:tcPr>
            <w:tcW w:w="9629" w:type="dxa"/>
          </w:tcPr>
          <w:p w14:paraId="1E797C38" w14:textId="77777777" w:rsidR="00C03BBB" w:rsidRPr="00996357" w:rsidRDefault="00C03BBB" w:rsidP="00C03BBB">
            <w:pPr>
              <w:spacing w:after="0"/>
              <w:rPr>
                <w:rFonts w:cs="Arial"/>
                <w:b/>
                <w:bCs/>
                <w:iCs/>
                <w:lang w:val="en-US"/>
              </w:rPr>
            </w:pPr>
            <w:bookmarkStart w:id="2" w:name="_Hlk165463083"/>
            <w:r w:rsidRPr="00996357">
              <w:rPr>
                <w:rFonts w:cs="Arial"/>
                <w:b/>
                <w:bCs/>
                <w:iCs/>
                <w:lang w:val="en-US"/>
              </w:rPr>
              <w:t>Agreement</w:t>
            </w:r>
          </w:p>
          <w:p w14:paraId="359F3607" w14:textId="77777777" w:rsidR="00C03BBB" w:rsidRPr="00996357" w:rsidRDefault="00C03BBB" w:rsidP="00C03BBB">
            <w:pPr>
              <w:spacing w:after="0"/>
              <w:rPr>
                <w:rFonts w:cs="Arial"/>
              </w:rPr>
            </w:pPr>
            <w:r w:rsidRPr="00996357">
              <w:rPr>
                <w:rFonts w:cs="Arial"/>
              </w:rPr>
              <w:t>Confirm the working assumption:</w:t>
            </w:r>
          </w:p>
          <w:p w14:paraId="37E88189" w14:textId="77777777" w:rsidR="00C03BBB" w:rsidRPr="00996357" w:rsidRDefault="00C03BBB" w:rsidP="00C03BBB">
            <w:pPr>
              <w:spacing w:after="0"/>
              <w:ind w:left="720"/>
              <w:rPr>
                <w:rFonts w:cs="Arial"/>
                <w:b/>
                <w:bCs/>
              </w:rPr>
            </w:pPr>
            <w:r w:rsidRPr="00996357">
              <w:rPr>
                <w:rFonts w:cs="Arial"/>
                <w:b/>
                <w:bCs/>
              </w:rPr>
              <w:t>Working assumption:</w:t>
            </w:r>
          </w:p>
          <w:p w14:paraId="6DBE3A2F" w14:textId="77777777" w:rsidR="00C03BBB" w:rsidRPr="00996357" w:rsidRDefault="00C03BBB" w:rsidP="00C03BBB">
            <w:pPr>
              <w:spacing w:after="0"/>
              <w:ind w:left="720"/>
              <w:rPr>
                <w:rFonts w:cs="Arial"/>
              </w:rPr>
            </w:pPr>
            <w:r w:rsidRPr="00996357">
              <w:rPr>
                <w:rFonts w:cs="Arial"/>
              </w:rPr>
              <w:t>For SBFD aware UEs in RRC CONNECTED state, support CBRA and CFRA in SBFD symbols.</w:t>
            </w:r>
          </w:p>
          <w:p w14:paraId="35CB1FFA" w14:textId="77777777" w:rsidR="00C03BBB" w:rsidRPr="00996357" w:rsidRDefault="00C03BBB" w:rsidP="00C03BBB">
            <w:pPr>
              <w:spacing w:after="0"/>
              <w:rPr>
                <w:rFonts w:cs="Arial"/>
                <w:iCs/>
              </w:rPr>
            </w:pPr>
          </w:p>
          <w:p w14:paraId="4C9679E2" w14:textId="77777777" w:rsidR="00C03BBB" w:rsidRPr="00996357" w:rsidRDefault="00C03BBB" w:rsidP="00C03BBB">
            <w:pPr>
              <w:spacing w:after="0"/>
              <w:rPr>
                <w:rFonts w:cs="Arial"/>
                <w:b/>
                <w:bCs/>
                <w:iCs/>
              </w:rPr>
            </w:pPr>
            <w:r w:rsidRPr="00996357">
              <w:rPr>
                <w:rFonts w:cs="Arial"/>
                <w:b/>
                <w:bCs/>
                <w:iCs/>
              </w:rPr>
              <w:t>Agreement</w:t>
            </w:r>
          </w:p>
          <w:p w14:paraId="43CEB88E" w14:textId="77777777" w:rsidR="00C03BBB" w:rsidRPr="00996357" w:rsidRDefault="00C03BBB" w:rsidP="00C03BBB">
            <w:pPr>
              <w:spacing w:after="0"/>
              <w:rPr>
                <w:rFonts w:cs="Arial"/>
              </w:rPr>
            </w:pPr>
            <w:r w:rsidRPr="00996357">
              <w:rPr>
                <w:rFonts w:cs="Arial"/>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C8AF72D" w14:textId="77777777" w:rsidR="00C03BBB" w:rsidRPr="00996357" w:rsidRDefault="00C03BBB" w:rsidP="00166656">
            <w:pPr>
              <w:numPr>
                <w:ilvl w:val="0"/>
                <w:numId w:val="27"/>
              </w:numPr>
              <w:overflowPunct/>
              <w:autoSpaceDE/>
              <w:autoSpaceDN/>
              <w:adjustRightInd/>
              <w:spacing w:after="0"/>
              <w:jc w:val="left"/>
              <w:textAlignment w:val="auto"/>
              <w:rPr>
                <w:rFonts w:cs="Arial"/>
                <w:lang w:eastAsia="x-none"/>
              </w:rPr>
            </w:pPr>
            <w:r w:rsidRPr="00996357">
              <w:rPr>
                <w:rFonts w:cs="Arial"/>
                <w:lang w:eastAsia="x-none"/>
              </w:rPr>
              <w:t xml:space="preserve">Alt 1-1: only based on the existing parameters of the single RACH configuration (e.g., </w:t>
            </w:r>
            <w:proofErr w:type="spellStart"/>
            <w:r w:rsidRPr="00996357">
              <w:rPr>
                <w:rFonts w:cs="Arial"/>
                <w:i/>
                <w:iCs/>
                <w:lang w:eastAsia="x-none"/>
              </w:rPr>
              <w:t>prach-ConfigurationIndex</w:t>
            </w:r>
            <w:proofErr w:type="spellEnd"/>
            <w:r w:rsidRPr="00996357">
              <w:rPr>
                <w:rFonts w:cs="Arial"/>
                <w:lang w:eastAsia="x-none"/>
              </w:rPr>
              <w:t xml:space="preserve">, </w:t>
            </w:r>
            <w:r w:rsidRPr="00996357">
              <w:rPr>
                <w:rFonts w:cs="Arial"/>
                <w:i/>
                <w:iCs/>
                <w:lang w:eastAsia="x-none"/>
              </w:rPr>
              <w:t>msg1-FDM</w:t>
            </w:r>
            <w:r w:rsidRPr="00996357">
              <w:rPr>
                <w:rFonts w:cs="Arial"/>
                <w:lang w:eastAsia="x-none"/>
              </w:rPr>
              <w:t xml:space="preserve"> and </w:t>
            </w:r>
            <w:r w:rsidRPr="00996357">
              <w:rPr>
                <w:rFonts w:cs="Arial"/>
                <w:i/>
                <w:iCs/>
                <w:lang w:eastAsia="x-none"/>
              </w:rPr>
              <w:t>msg1-FrequencyStart</w:t>
            </w:r>
            <w:r w:rsidRPr="00996357">
              <w:rPr>
                <w:rFonts w:cs="Arial"/>
                <w:lang w:eastAsia="x-none"/>
              </w:rPr>
              <w:t xml:space="preserve"> in </w:t>
            </w:r>
            <w:proofErr w:type="spellStart"/>
            <w:r w:rsidRPr="00996357">
              <w:rPr>
                <w:rFonts w:cs="Arial"/>
                <w:i/>
                <w:iCs/>
                <w:lang w:eastAsia="x-none"/>
              </w:rPr>
              <w:t>rach-ConfigCommon</w:t>
            </w:r>
            <w:proofErr w:type="spellEnd"/>
            <w:r w:rsidRPr="00996357">
              <w:rPr>
                <w:rFonts w:cs="Arial"/>
                <w:lang w:eastAsia="x-none"/>
              </w:rPr>
              <w:t xml:space="preserve">). </w:t>
            </w:r>
          </w:p>
          <w:p w14:paraId="2A396027" w14:textId="77777777" w:rsidR="00C03BBB" w:rsidRPr="00996357" w:rsidRDefault="00C03BBB" w:rsidP="00166656">
            <w:pPr>
              <w:numPr>
                <w:ilvl w:val="1"/>
                <w:numId w:val="27"/>
              </w:numPr>
              <w:overflowPunct/>
              <w:autoSpaceDE/>
              <w:autoSpaceDN/>
              <w:adjustRightInd/>
              <w:spacing w:after="0"/>
              <w:jc w:val="left"/>
              <w:textAlignment w:val="auto"/>
              <w:rPr>
                <w:rFonts w:cs="Arial"/>
                <w:lang w:eastAsia="x-none"/>
              </w:rPr>
            </w:pPr>
            <w:r w:rsidRPr="00996357">
              <w:rPr>
                <w:rFonts w:cs="Arial"/>
                <w:lang w:eastAsia="x-none"/>
              </w:rPr>
              <w:t xml:space="preserve">FFS the </w:t>
            </w:r>
            <w:proofErr w:type="gramStart"/>
            <w:r w:rsidRPr="00996357">
              <w:rPr>
                <w:rFonts w:cs="Arial"/>
                <w:lang w:eastAsia="x-none"/>
              </w:rPr>
              <w:t>details</w:t>
            </w:r>
            <w:proofErr w:type="gramEnd"/>
          </w:p>
          <w:p w14:paraId="762A73BC" w14:textId="77777777" w:rsidR="00C03BBB" w:rsidRPr="00996357" w:rsidRDefault="00C03BBB" w:rsidP="00166656">
            <w:pPr>
              <w:numPr>
                <w:ilvl w:val="0"/>
                <w:numId w:val="27"/>
              </w:numPr>
              <w:overflowPunct/>
              <w:autoSpaceDE/>
              <w:autoSpaceDN/>
              <w:adjustRightInd/>
              <w:spacing w:after="0"/>
              <w:jc w:val="left"/>
              <w:textAlignment w:val="auto"/>
              <w:rPr>
                <w:rFonts w:cs="Arial"/>
                <w:lang w:eastAsia="x-none"/>
              </w:rPr>
            </w:pPr>
            <w:r w:rsidRPr="00996357">
              <w:rPr>
                <w:rFonts w:cs="Arial"/>
                <w:lang w:eastAsia="x-none"/>
              </w:rPr>
              <w:t xml:space="preserve">FFS: Alt 1-2: based on the existing parameters of the single RACH configuration (e.g., </w:t>
            </w:r>
            <w:proofErr w:type="spellStart"/>
            <w:r w:rsidRPr="00996357">
              <w:rPr>
                <w:rFonts w:cs="Arial"/>
                <w:i/>
                <w:iCs/>
                <w:lang w:eastAsia="x-none"/>
              </w:rPr>
              <w:t>prach-ConfigurationIndex</w:t>
            </w:r>
            <w:proofErr w:type="spellEnd"/>
            <w:r w:rsidRPr="00996357">
              <w:rPr>
                <w:rFonts w:cs="Arial"/>
                <w:lang w:eastAsia="x-none"/>
              </w:rPr>
              <w:t xml:space="preserve">, </w:t>
            </w:r>
            <w:r w:rsidRPr="00996357">
              <w:rPr>
                <w:rFonts w:cs="Arial"/>
                <w:i/>
                <w:iCs/>
                <w:lang w:eastAsia="x-none"/>
              </w:rPr>
              <w:t>msg1-FDM</w:t>
            </w:r>
            <w:r w:rsidRPr="00996357">
              <w:rPr>
                <w:rFonts w:cs="Arial"/>
                <w:lang w:eastAsia="x-none"/>
              </w:rPr>
              <w:t xml:space="preserve"> and </w:t>
            </w:r>
            <w:r w:rsidRPr="00996357">
              <w:rPr>
                <w:rFonts w:cs="Arial"/>
                <w:i/>
                <w:iCs/>
                <w:lang w:eastAsia="x-none"/>
              </w:rPr>
              <w:t>msg1-FrequencyStart</w:t>
            </w:r>
            <w:r w:rsidRPr="00996357">
              <w:rPr>
                <w:rFonts w:cs="Arial"/>
                <w:lang w:eastAsia="x-none"/>
              </w:rPr>
              <w:t xml:space="preserve"> in </w:t>
            </w:r>
            <w:proofErr w:type="spellStart"/>
            <w:r w:rsidRPr="00996357">
              <w:rPr>
                <w:rFonts w:cs="Arial"/>
                <w:i/>
                <w:iCs/>
                <w:lang w:eastAsia="x-none"/>
              </w:rPr>
              <w:t>rach-ConfigCommon</w:t>
            </w:r>
            <w:proofErr w:type="spellEnd"/>
            <w:r w:rsidRPr="00996357">
              <w:rPr>
                <w:rFonts w:cs="Arial"/>
                <w:lang w:eastAsia="x-none"/>
              </w:rPr>
              <w:t xml:space="preserve">) and newly introduced parameter(s). </w:t>
            </w:r>
          </w:p>
          <w:p w14:paraId="55A6DCA5" w14:textId="77777777" w:rsidR="00C03BBB" w:rsidRPr="00996357" w:rsidRDefault="00C03BBB" w:rsidP="00C03BBB">
            <w:pPr>
              <w:spacing w:after="0"/>
              <w:rPr>
                <w:rFonts w:cs="Arial"/>
              </w:rPr>
            </w:pPr>
          </w:p>
          <w:p w14:paraId="7D6B8EC3" w14:textId="77777777" w:rsidR="00C03BBB" w:rsidRPr="00996357" w:rsidRDefault="00C03BBB" w:rsidP="00C03BBB">
            <w:pPr>
              <w:spacing w:after="0"/>
              <w:rPr>
                <w:rFonts w:cs="Arial"/>
                <w:b/>
                <w:bCs/>
                <w:iCs/>
              </w:rPr>
            </w:pPr>
            <w:r w:rsidRPr="00996357">
              <w:rPr>
                <w:rFonts w:cs="Arial"/>
                <w:b/>
                <w:bCs/>
                <w:iCs/>
              </w:rPr>
              <w:t>Agreement</w:t>
            </w:r>
          </w:p>
          <w:p w14:paraId="2250D377" w14:textId="77777777" w:rsidR="00C03BBB" w:rsidRPr="00996357" w:rsidRDefault="00C03BBB" w:rsidP="00C03BBB">
            <w:pPr>
              <w:spacing w:after="0"/>
              <w:rPr>
                <w:rFonts w:cs="Arial"/>
              </w:rPr>
            </w:pPr>
            <w:r w:rsidRPr="00996357">
              <w:rPr>
                <w:rFonts w:cs="Arial"/>
              </w:rPr>
              <w:lastRenderedPageBreak/>
              <w:t xml:space="preserve">For Option 1 (i.e., use one single RACH configuration with possible enhancement) to support random access operation for SBFD-aware UEs in RRC CONNECTED state, no separate </w:t>
            </w:r>
            <w:proofErr w:type="spellStart"/>
            <w:r w:rsidRPr="00996357">
              <w:rPr>
                <w:rFonts w:cs="Arial"/>
                <w:i/>
                <w:iCs/>
              </w:rPr>
              <w:t>prach-ConfigurationIndex</w:t>
            </w:r>
            <w:proofErr w:type="spellEnd"/>
            <w:r w:rsidRPr="00996357">
              <w:rPr>
                <w:rFonts w:cs="Arial"/>
              </w:rPr>
              <w:t xml:space="preserve"> to be configured in this option.</w:t>
            </w:r>
          </w:p>
          <w:p w14:paraId="11CD4331" w14:textId="77777777" w:rsidR="00C03BBB" w:rsidRPr="00996357" w:rsidRDefault="00C03BBB" w:rsidP="00C03BBB">
            <w:pPr>
              <w:spacing w:after="0"/>
              <w:rPr>
                <w:rFonts w:cs="Arial"/>
                <w:iCs/>
              </w:rPr>
            </w:pPr>
          </w:p>
          <w:p w14:paraId="0A9762CE" w14:textId="77777777" w:rsidR="00C03BBB" w:rsidRPr="00996357" w:rsidRDefault="00C03BBB" w:rsidP="00C03BBB">
            <w:pPr>
              <w:spacing w:after="0"/>
              <w:rPr>
                <w:rFonts w:cs="Arial"/>
                <w:b/>
                <w:bCs/>
                <w:iCs/>
              </w:rPr>
            </w:pPr>
            <w:r w:rsidRPr="00996357">
              <w:rPr>
                <w:rFonts w:cs="Arial"/>
                <w:b/>
                <w:bCs/>
                <w:iCs/>
              </w:rPr>
              <w:t>Agreement</w:t>
            </w:r>
          </w:p>
          <w:p w14:paraId="6CB62E8F" w14:textId="77777777" w:rsidR="00C03BBB" w:rsidRPr="00996357" w:rsidRDefault="00C03BBB" w:rsidP="00C03BBB">
            <w:pPr>
              <w:spacing w:after="0"/>
              <w:rPr>
                <w:rFonts w:cs="Arial"/>
              </w:rPr>
            </w:pPr>
            <w:r w:rsidRPr="00996357">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42506DB" w14:textId="77777777" w:rsidR="00C03BBB" w:rsidRPr="00996357" w:rsidRDefault="00C03BBB" w:rsidP="00C03BBB">
            <w:pPr>
              <w:spacing w:after="0"/>
              <w:rPr>
                <w:rFonts w:cs="Arial"/>
                <w:iCs/>
              </w:rPr>
            </w:pPr>
          </w:p>
          <w:p w14:paraId="3B84D068" w14:textId="77777777" w:rsidR="00C03BBB" w:rsidRPr="00996357" w:rsidRDefault="00C03BBB" w:rsidP="00C03BBB">
            <w:pPr>
              <w:spacing w:after="0"/>
              <w:rPr>
                <w:rFonts w:cs="Arial"/>
                <w:b/>
                <w:bCs/>
                <w:iCs/>
              </w:rPr>
            </w:pPr>
            <w:r w:rsidRPr="00996357">
              <w:rPr>
                <w:rFonts w:cs="Arial"/>
                <w:b/>
                <w:bCs/>
                <w:iCs/>
              </w:rPr>
              <w:t>Agreement</w:t>
            </w:r>
          </w:p>
          <w:p w14:paraId="713BFF3E" w14:textId="77777777" w:rsidR="00C03BBB" w:rsidRPr="00996357" w:rsidRDefault="00C03BBB" w:rsidP="00C03BBB">
            <w:pPr>
              <w:spacing w:after="0"/>
              <w:rPr>
                <w:rFonts w:cs="Arial"/>
              </w:rPr>
            </w:pPr>
            <w:r w:rsidRPr="00996357">
              <w:rPr>
                <w:rFonts w:cs="Arial"/>
              </w:rPr>
              <w:t xml:space="preserve">For Option 1 (i.e., use one single RACH configuration with possible enhancement) to support random access operation for SBFD-aware UEs in RRC CONNECTED state, </w:t>
            </w:r>
          </w:p>
          <w:p w14:paraId="25BBE915" w14:textId="77777777" w:rsidR="00C03BBB" w:rsidRPr="00996357" w:rsidRDefault="00C03BBB" w:rsidP="00166656">
            <w:pPr>
              <w:numPr>
                <w:ilvl w:val="0"/>
                <w:numId w:val="28"/>
              </w:numPr>
              <w:overflowPunct/>
              <w:autoSpaceDE/>
              <w:autoSpaceDN/>
              <w:adjustRightInd/>
              <w:spacing w:after="0"/>
              <w:jc w:val="left"/>
              <w:textAlignment w:val="auto"/>
              <w:rPr>
                <w:rFonts w:cs="Arial"/>
                <w:lang w:eastAsia="x-none"/>
              </w:rPr>
            </w:pPr>
            <w:r w:rsidRPr="00996357">
              <w:rPr>
                <w:rFonts w:cs="Arial"/>
                <w:lang w:eastAsia="x-none"/>
              </w:rPr>
              <w:t xml:space="preserve">no enhancements for the RO validation rule for the ROs in non-SBFD symbols and the ROs in SBFD symbols </w:t>
            </w:r>
            <w:r w:rsidRPr="00996357">
              <w:rPr>
                <w:rFonts w:cs="Arial"/>
                <w:u w:val="single"/>
                <w:lang w:eastAsia="x-none"/>
              </w:rPr>
              <w:t xml:space="preserve">configured </w:t>
            </w:r>
            <w:r w:rsidRPr="00996357">
              <w:rPr>
                <w:rFonts w:cs="Arial"/>
                <w:strike/>
                <w:lang w:eastAsia="x-none"/>
              </w:rPr>
              <w:t>indicated</w:t>
            </w:r>
            <w:r w:rsidRPr="00996357">
              <w:rPr>
                <w:rFonts w:cs="Arial"/>
                <w:lang w:eastAsia="x-none"/>
              </w:rPr>
              <w:t xml:space="preserve"> as flexible by </w:t>
            </w:r>
            <w:proofErr w:type="spellStart"/>
            <w:r w:rsidRPr="00996357">
              <w:rPr>
                <w:rFonts w:cs="Arial"/>
                <w:i/>
                <w:iCs/>
                <w:lang w:eastAsia="x-none"/>
              </w:rPr>
              <w:t>tdd</w:t>
            </w:r>
            <w:proofErr w:type="spellEnd"/>
            <w:r w:rsidRPr="00996357">
              <w:rPr>
                <w:rFonts w:cs="Arial"/>
                <w:i/>
                <w:iCs/>
                <w:lang w:eastAsia="x-none"/>
              </w:rPr>
              <w:t>-UL-DL-</w:t>
            </w:r>
            <w:proofErr w:type="spellStart"/>
            <w:r w:rsidRPr="00996357">
              <w:rPr>
                <w:rFonts w:cs="Arial"/>
                <w:i/>
                <w:iCs/>
                <w:lang w:eastAsia="x-none"/>
              </w:rPr>
              <w:t>ConfigurationCommon</w:t>
            </w:r>
            <w:proofErr w:type="spellEnd"/>
            <w:r w:rsidRPr="00996357">
              <w:rPr>
                <w:rFonts w:cs="Arial"/>
                <w:i/>
                <w:iCs/>
                <w:lang w:eastAsia="x-none"/>
              </w:rPr>
              <w:t xml:space="preserve"> </w:t>
            </w:r>
            <w:r w:rsidRPr="00996357">
              <w:rPr>
                <w:rFonts w:cs="Arial"/>
                <w:lang w:eastAsia="x-none"/>
              </w:rPr>
              <w:t xml:space="preserve">(if any). </w:t>
            </w:r>
          </w:p>
          <w:p w14:paraId="34E99256" w14:textId="77777777" w:rsidR="00C03BBB" w:rsidRPr="00996357" w:rsidRDefault="00C03BBB" w:rsidP="00166656">
            <w:pPr>
              <w:numPr>
                <w:ilvl w:val="1"/>
                <w:numId w:val="28"/>
              </w:numPr>
              <w:overflowPunct/>
              <w:autoSpaceDE/>
              <w:autoSpaceDN/>
              <w:adjustRightInd/>
              <w:spacing w:after="0"/>
              <w:jc w:val="left"/>
              <w:textAlignment w:val="auto"/>
              <w:rPr>
                <w:rFonts w:cs="Arial"/>
                <w:lang w:eastAsia="x-none"/>
              </w:rPr>
            </w:pPr>
            <w:r w:rsidRPr="00996357">
              <w:rPr>
                <w:rFonts w:cs="Arial"/>
                <w:lang w:eastAsia="x-none"/>
              </w:rPr>
              <w:t>FFS: the ROs in non-SBFD symbols that are valid for non-SBFD aware UEs are also valid for SBFD aware UEs.</w:t>
            </w:r>
          </w:p>
          <w:p w14:paraId="7F9FC08F" w14:textId="77777777" w:rsidR="00C03BBB" w:rsidRPr="00996357" w:rsidRDefault="00C03BBB" w:rsidP="00166656">
            <w:pPr>
              <w:numPr>
                <w:ilvl w:val="1"/>
                <w:numId w:val="28"/>
              </w:numPr>
              <w:overflowPunct/>
              <w:autoSpaceDE/>
              <w:autoSpaceDN/>
              <w:adjustRightInd/>
              <w:spacing w:after="0"/>
              <w:jc w:val="left"/>
              <w:textAlignment w:val="auto"/>
              <w:rPr>
                <w:rFonts w:cs="Arial"/>
                <w:lang w:eastAsia="x-none"/>
              </w:rPr>
            </w:pPr>
            <w:r w:rsidRPr="00996357">
              <w:rPr>
                <w:rFonts w:cs="Arial"/>
                <w:lang w:eastAsia="x-none"/>
              </w:rPr>
              <w:t xml:space="preserve">FFS: It’s up to network configuration to ensure the ROs in SBFD symbols </w:t>
            </w:r>
            <w:r w:rsidRPr="00996357">
              <w:rPr>
                <w:rFonts w:cs="Arial"/>
                <w:u w:val="single"/>
                <w:lang w:eastAsia="x-none"/>
              </w:rPr>
              <w:t xml:space="preserve">configured </w:t>
            </w:r>
            <w:r w:rsidRPr="00996357">
              <w:rPr>
                <w:rFonts w:cs="Arial"/>
                <w:strike/>
                <w:lang w:eastAsia="x-none"/>
              </w:rPr>
              <w:t>indicated</w:t>
            </w:r>
            <w:r w:rsidRPr="00996357">
              <w:rPr>
                <w:rFonts w:cs="Arial"/>
                <w:lang w:eastAsia="x-none"/>
              </w:rPr>
              <w:t xml:space="preserve"> as</w:t>
            </w:r>
            <w:r w:rsidRPr="00996357">
              <w:rPr>
                <w:rFonts w:cs="Arial"/>
                <w:strike/>
                <w:lang w:eastAsia="x-none"/>
              </w:rPr>
              <w:t xml:space="preserve"> </w:t>
            </w:r>
            <w:r w:rsidRPr="00996357">
              <w:rPr>
                <w:rFonts w:cs="Arial"/>
                <w:lang w:eastAsia="x-none"/>
              </w:rPr>
              <w:t xml:space="preserve">flexible by </w:t>
            </w:r>
            <w:proofErr w:type="spellStart"/>
            <w:r w:rsidRPr="00996357">
              <w:rPr>
                <w:rFonts w:cs="Arial"/>
                <w:i/>
                <w:iCs/>
                <w:lang w:eastAsia="x-none"/>
              </w:rPr>
              <w:t>tdd</w:t>
            </w:r>
            <w:proofErr w:type="spellEnd"/>
            <w:r w:rsidRPr="00996357">
              <w:rPr>
                <w:rFonts w:cs="Arial"/>
                <w:i/>
                <w:iCs/>
                <w:lang w:eastAsia="x-none"/>
              </w:rPr>
              <w:t>-UL-DL-</w:t>
            </w:r>
            <w:proofErr w:type="spellStart"/>
            <w:r w:rsidRPr="00996357">
              <w:rPr>
                <w:rFonts w:cs="Arial"/>
                <w:i/>
                <w:iCs/>
                <w:lang w:eastAsia="x-none"/>
              </w:rPr>
              <w:t>ConfigurationCommon</w:t>
            </w:r>
            <w:proofErr w:type="spellEnd"/>
            <w:r w:rsidRPr="00996357">
              <w:rPr>
                <w:rFonts w:cs="Arial"/>
                <w:i/>
                <w:iCs/>
                <w:lang w:eastAsia="x-none"/>
              </w:rPr>
              <w:t>,</w:t>
            </w:r>
            <w:r w:rsidRPr="00996357">
              <w:rPr>
                <w:rFonts w:cs="Arial"/>
                <w:lang w:eastAsia="x-none"/>
              </w:rPr>
              <w:t xml:space="preserve"> which are valid for non-SBFD aware UEs based on legacy RO validation rule, are also valid for SBFD aware UEs (i.e., the configured ROs in SBFD symbols, if </w:t>
            </w:r>
            <w:r w:rsidRPr="00996357">
              <w:rPr>
                <w:rFonts w:cs="Arial"/>
                <w:u w:val="single"/>
                <w:lang w:eastAsia="x-none"/>
              </w:rPr>
              <w:t xml:space="preserve">configured </w:t>
            </w:r>
            <w:r w:rsidRPr="00996357">
              <w:rPr>
                <w:rFonts w:cs="Arial"/>
                <w:strike/>
                <w:lang w:eastAsia="x-none"/>
              </w:rPr>
              <w:t>indicated</w:t>
            </w:r>
            <w:r w:rsidRPr="00996357">
              <w:rPr>
                <w:rFonts w:cs="Arial"/>
                <w:lang w:eastAsia="x-none"/>
              </w:rPr>
              <w:t xml:space="preserve"> as flexible by </w:t>
            </w:r>
            <w:proofErr w:type="spellStart"/>
            <w:r w:rsidRPr="00996357">
              <w:rPr>
                <w:rFonts w:cs="Arial"/>
                <w:i/>
                <w:iCs/>
                <w:lang w:eastAsia="x-none"/>
              </w:rPr>
              <w:t>tdd</w:t>
            </w:r>
            <w:proofErr w:type="spellEnd"/>
            <w:r w:rsidRPr="00996357">
              <w:rPr>
                <w:rFonts w:cs="Arial"/>
                <w:i/>
                <w:iCs/>
                <w:lang w:eastAsia="x-none"/>
              </w:rPr>
              <w:t>-UL-DL-</w:t>
            </w:r>
            <w:proofErr w:type="spellStart"/>
            <w:r w:rsidRPr="00996357">
              <w:rPr>
                <w:rFonts w:cs="Arial"/>
                <w:i/>
                <w:iCs/>
                <w:lang w:eastAsia="x-none"/>
              </w:rPr>
              <w:t>ConfigurationCommon</w:t>
            </w:r>
            <w:proofErr w:type="spellEnd"/>
            <w:r w:rsidRPr="00996357">
              <w:rPr>
                <w:rFonts w:cs="Arial"/>
                <w:lang w:eastAsia="x-none"/>
              </w:rPr>
              <w:t>, are within the UL usable PRBs).</w:t>
            </w:r>
          </w:p>
          <w:p w14:paraId="2EAB2D8E" w14:textId="77777777" w:rsidR="00C03BBB" w:rsidRPr="00996357" w:rsidRDefault="00C03BBB" w:rsidP="00166656">
            <w:pPr>
              <w:numPr>
                <w:ilvl w:val="0"/>
                <w:numId w:val="28"/>
              </w:numPr>
              <w:overflowPunct/>
              <w:autoSpaceDE/>
              <w:autoSpaceDN/>
              <w:adjustRightInd/>
              <w:spacing w:after="0"/>
              <w:jc w:val="left"/>
              <w:textAlignment w:val="auto"/>
              <w:rPr>
                <w:rFonts w:cs="Arial"/>
                <w:lang w:eastAsia="x-none"/>
              </w:rPr>
            </w:pPr>
            <w:r w:rsidRPr="00996357">
              <w:rPr>
                <w:rFonts w:cs="Arial"/>
                <w:lang w:eastAsia="x-none"/>
              </w:rPr>
              <w:t>the RO in SBFD symbols</w:t>
            </w:r>
            <w:r w:rsidRPr="00996357">
              <w:rPr>
                <w:rFonts w:cs="Arial"/>
                <w:u w:val="single"/>
                <w:lang w:eastAsia="x-none"/>
              </w:rPr>
              <w:t xml:space="preserve"> configured</w:t>
            </w:r>
            <w:r w:rsidRPr="00996357">
              <w:rPr>
                <w:rFonts w:cs="Arial"/>
                <w:lang w:eastAsia="x-none"/>
              </w:rPr>
              <w:t xml:space="preserve"> </w:t>
            </w:r>
            <w:r w:rsidRPr="00996357">
              <w:rPr>
                <w:rFonts w:cs="Arial"/>
                <w:strike/>
                <w:lang w:eastAsia="x-none"/>
              </w:rPr>
              <w:t>indicated</w:t>
            </w:r>
            <w:r w:rsidRPr="00996357">
              <w:rPr>
                <w:rFonts w:cs="Arial"/>
                <w:lang w:eastAsia="x-none"/>
              </w:rPr>
              <w:t xml:space="preserve"> as downlink by </w:t>
            </w:r>
            <w:proofErr w:type="spellStart"/>
            <w:r w:rsidRPr="00996357">
              <w:rPr>
                <w:rFonts w:cs="Arial"/>
                <w:i/>
                <w:iCs/>
                <w:lang w:eastAsia="x-none"/>
              </w:rPr>
              <w:t>tdd</w:t>
            </w:r>
            <w:proofErr w:type="spellEnd"/>
            <w:r w:rsidRPr="00996357">
              <w:rPr>
                <w:rFonts w:cs="Arial"/>
                <w:i/>
                <w:iCs/>
                <w:lang w:eastAsia="x-none"/>
              </w:rPr>
              <w:t>-UL-DL-</w:t>
            </w:r>
            <w:proofErr w:type="spellStart"/>
            <w:r w:rsidRPr="00996357">
              <w:rPr>
                <w:rFonts w:cs="Arial"/>
                <w:i/>
                <w:iCs/>
                <w:lang w:eastAsia="x-none"/>
              </w:rPr>
              <w:t>ConfigurationCommon</w:t>
            </w:r>
            <w:proofErr w:type="spellEnd"/>
            <w:r w:rsidRPr="00996357">
              <w:rPr>
                <w:rFonts w:cs="Arial"/>
                <w:lang w:eastAsia="x-none"/>
              </w:rPr>
              <w:t xml:space="preserve"> is valid if at least:</w:t>
            </w:r>
          </w:p>
          <w:p w14:paraId="77FF60F2" w14:textId="77777777" w:rsidR="00C03BBB" w:rsidRPr="00996357" w:rsidRDefault="00C03BBB" w:rsidP="00166656">
            <w:pPr>
              <w:numPr>
                <w:ilvl w:val="1"/>
                <w:numId w:val="28"/>
              </w:numPr>
              <w:overflowPunct/>
              <w:autoSpaceDE/>
              <w:autoSpaceDN/>
              <w:adjustRightInd/>
              <w:spacing w:after="0"/>
              <w:jc w:val="left"/>
              <w:textAlignment w:val="auto"/>
              <w:rPr>
                <w:rFonts w:cs="Arial"/>
                <w:lang w:eastAsia="x-none"/>
              </w:rPr>
            </w:pPr>
            <w:r w:rsidRPr="00996357">
              <w:rPr>
                <w:rFonts w:cs="Arial"/>
                <w:lang w:eastAsia="x-none"/>
              </w:rPr>
              <w:t>Time and frequency resource of the RO are fully within UL usable PRBs, and not overlapped with SSB.</w:t>
            </w:r>
          </w:p>
          <w:p w14:paraId="1B37253E" w14:textId="77777777" w:rsidR="00C03BBB" w:rsidRPr="00996357" w:rsidRDefault="00C03BBB" w:rsidP="00166656">
            <w:pPr>
              <w:numPr>
                <w:ilvl w:val="1"/>
                <w:numId w:val="28"/>
              </w:numPr>
              <w:overflowPunct/>
              <w:autoSpaceDE/>
              <w:autoSpaceDN/>
              <w:adjustRightInd/>
              <w:spacing w:after="0"/>
              <w:jc w:val="left"/>
              <w:textAlignment w:val="auto"/>
              <w:rPr>
                <w:rFonts w:cs="Arial"/>
                <w:lang w:eastAsia="x-none"/>
              </w:rPr>
            </w:pPr>
            <w:r w:rsidRPr="00996357">
              <w:rPr>
                <w:rFonts w:cs="Arial"/>
                <w:lang w:eastAsia="x-none"/>
              </w:rPr>
              <w:t>FFS: Other condition.</w:t>
            </w:r>
          </w:p>
          <w:p w14:paraId="2D9C82C8" w14:textId="77777777" w:rsidR="00C03BBB" w:rsidRPr="00996357" w:rsidRDefault="00C03BBB" w:rsidP="00C03BBB">
            <w:pPr>
              <w:spacing w:after="0"/>
              <w:rPr>
                <w:rFonts w:cs="Arial"/>
                <w:iCs/>
              </w:rPr>
            </w:pPr>
            <w:r w:rsidRPr="00996357">
              <w:rPr>
                <w:rFonts w:cs="Arial"/>
              </w:rPr>
              <w:t xml:space="preserve">Note: For the case that all the SBFD symbols configured as downlink by </w:t>
            </w:r>
            <w:proofErr w:type="spellStart"/>
            <w:r w:rsidRPr="00996357">
              <w:rPr>
                <w:rFonts w:cs="Arial"/>
                <w:i/>
                <w:iCs/>
              </w:rPr>
              <w:t>tdd</w:t>
            </w:r>
            <w:proofErr w:type="spellEnd"/>
            <w:r w:rsidRPr="00996357">
              <w:rPr>
                <w:rFonts w:cs="Arial"/>
                <w:i/>
                <w:iCs/>
              </w:rPr>
              <w:t>-UL-DL-</w:t>
            </w:r>
            <w:proofErr w:type="spellStart"/>
            <w:r w:rsidRPr="00996357">
              <w:rPr>
                <w:rFonts w:cs="Arial"/>
                <w:i/>
                <w:iCs/>
              </w:rPr>
              <w:t>ConfigurationCommon</w:t>
            </w:r>
            <w:proofErr w:type="spellEnd"/>
            <w:r w:rsidRPr="00996357">
              <w:rPr>
                <w:rFonts w:cs="Arial"/>
                <w:i/>
                <w:iCs/>
              </w:rPr>
              <w:t>,</w:t>
            </w:r>
            <w:r w:rsidRPr="00996357">
              <w:rPr>
                <w:rFonts w:cs="Arial"/>
              </w:rPr>
              <w:t xml:space="preserve"> there is no restriction that all the configured ROs in SBFD symbols should be within the UL usable PRBs.</w:t>
            </w:r>
          </w:p>
          <w:p w14:paraId="68520287" w14:textId="77777777" w:rsidR="00C03BBB" w:rsidRPr="00996357" w:rsidRDefault="00C03BBB" w:rsidP="00C03BBB">
            <w:pPr>
              <w:spacing w:after="0"/>
              <w:rPr>
                <w:rFonts w:cs="Arial"/>
                <w:iCs/>
              </w:rPr>
            </w:pPr>
          </w:p>
          <w:p w14:paraId="1427B74F" w14:textId="77777777" w:rsidR="00C03BBB" w:rsidRPr="00996357" w:rsidRDefault="00C03BBB" w:rsidP="00C03BBB">
            <w:pPr>
              <w:spacing w:after="0"/>
              <w:rPr>
                <w:rFonts w:cs="Arial"/>
                <w:b/>
                <w:bCs/>
                <w:iCs/>
              </w:rPr>
            </w:pPr>
            <w:r w:rsidRPr="00996357">
              <w:rPr>
                <w:rFonts w:cs="Arial"/>
                <w:b/>
                <w:bCs/>
                <w:iCs/>
              </w:rPr>
              <w:t>Working Assumption</w:t>
            </w:r>
          </w:p>
          <w:p w14:paraId="52B00805" w14:textId="77777777" w:rsidR="00C03BBB" w:rsidRPr="00996357" w:rsidRDefault="00C03BBB" w:rsidP="00C03BBB">
            <w:pPr>
              <w:spacing w:after="0"/>
              <w:rPr>
                <w:rFonts w:cs="Arial"/>
              </w:rPr>
            </w:pPr>
            <w:r w:rsidRPr="00996357">
              <w:rPr>
                <w:rFonts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6309C1B" w14:textId="77777777" w:rsidR="00C03BBB" w:rsidRPr="00996357" w:rsidRDefault="00C03BBB" w:rsidP="00166656">
            <w:pPr>
              <w:numPr>
                <w:ilvl w:val="0"/>
                <w:numId w:val="33"/>
              </w:numPr>
              <w:overflowPunct/>
              <w:autoSpaceDE/>
              <w:autoSpaceDN/>
              <w:adjustRightInd/>
              <w:spacing w:after="0"/>
              <w:jc w:val="left"/>
              <w:textAlignment w:val="auto"/>
              <w:rPr>
                <w:rFonts w:cs="Arial"/>
                <w:lang w:val="en-US" w:eastAsia="x-none"/>
              </w:rPr>
            </w:pPr>
            <w:r w:rsidRPr="00996357">
              <w:rPr>
                <w:rFonts w:cs="Arial"/>
                <w:lang w:val="en-US" w:eastAsia="x-none"/>
              </w:rPr>
              <w:t xml:space="preserve">For Option 1 with Alt 1-1, FFS whether/how to reinterpret </w:t>
            </w:r>
            <w:r w:rsidRPr="00996357">
              <w:rPr>
                <w:rFonts w:cs="Arial"/>
                <w:i/>
                <w:iCs/>
                <w:lang w:val="en-US" w:eastAsia="x-none"/>
              </w:rPr>
              <w:t>msg1-FrequencyStart</w:t>
            </w:r>
            <w:r w:rsidRPr="00996357">
              <w:rPr>
                <w:rFonts w:cs="Arial"/>
                <w:lang w:val="en-US" w:eastAsia="x-none"/>
              </w:rPr>
              <w:t xml:space="preserve"> in </w:t>
            </w:r>
            <w:proofErr w:type="spellStart"/>
            <w:r w:rsidRPr="00996357">
              <w:rPr>
                <w:rFonts w:cs="Arial"/>
                <w:i/>
                <w:iCs/>
                <w:lang w:val="en-US" w:eastAsia="x-none"/>
              </w:rPr>
              <w:t>rach-ConfigCommon</w:t>
            </w:r>
            <w:proofErr w:type="spellEnd"/>
            <w:r w:rsidRPr="00996357">
              <w:rPr>
                <w:rFonts w:cs="Arial"/>
                <w:i/>
                <w:iCs/>
                <w:lang w:val="en-US" w:eastAsia="x-none"/>
              </w:rPr>
              <w:t>,</w:t>
            </w:r>
            <w:r w:rsidRPr="00996357">
              <w:rPr>
                <w:rFonts w:cs="Arial"/>
                <w:lang w:val="en-US" w:eastAsia="x-none"/>
              </w:rPr>
              <w:t xml:space="preserve"> RO validation rules and SSB-RO mapping rules, etc.</w:t>
            </w:r>
          </w:p>
          <w:p w14:paraId="51E18E0D" w14:textId="77777777" w:rsidR="00C03BBB" w:rsidRPr="00996357" w:rsidRDefault="00C03BBB" w:rsidP="00166656">
            <w:pPr>
              <w:numPr>
                <w:ilvl w:val="0"/>
                <w:numId w:val="33"/>
              </w:numPr>
              <w:overflowPunct/>
              <w:autoSpaceDE/>
              <w:autoSpaceDN/>
              <w:adjustRightInd/>
              <w:spacing w:after="0"/>
              <w:jc w:val="left"/>
              <w:textAlignment w:val="auto"/>
              <w:rPr>
                <w:rFonts w:cs="Arial"/>
                <w:lang w:val="en-US" w:eastAsia="x-none"/>
              </w:rPr>
            </w:pPr>
            <w:r w:rsidRPr="00996357">
              <w:rPr>
                <w:rFonts w:cs="Arial"/>
                <w:lang w:val="en-US" w:eastAsia="x-none"/>
              </w:rPr>
              <w:t>For Option 2, FFS the RO validation rules, SSB-RO mapping rules, whether all the parameters currently in</w:t>
            </w:r>
            <w:r w:rsidRPr="00996357">
              <w:rPr>
                <w:rFonts w:cs="Arial"/>
                <w:i/>
                <w:iCs/>
                <w:lang w:val="en-US" w:eastAsia="x-none"/>
              </w:rPr>
              <w:t xml:space="preserve"> </w:t>
            </w:r>
            <w:proofErr w:type="spellStart"/>
            <w:r w:rsidRPr="00996357">
              <w:rPr>
                <w:rFonts w:cs="Arial"/>
                <w:i/>
                <w:iCs/>
                <w:lang w:val="en-US" w:eastAsia="x-none"/>
              </w:rPr>
              <w:t>rach-ConfigCommon</w:t>
            </w:r>
            <w:proofErr w:type="spellEnd"/>
            <w:r w:rsidRPr="00996357">
              <w:rPr>
                <w:rFonts w:cs="Arial"/>
                <w:lang w:val="en-US" w:eastAsia="x-none"/>
              </w:rPr>
              <w:t xml:space="preserve"> are necessary to be included in the additional RACH configuration, etc.</w:t>
            </w:r>
          </w:p>
          <w:p w14:paraId="5513652F" w14:textId="77777777" w:rsidR="00C03BBB" w:rsidRPr="00996357" w:rsidRDefault="00C03BBB" w:rsidP="00C03BBB">
            <w:pPr>
              <w:spacing w:after="0"/>
              <w:rPr>
                <w:rFonts w:cs="Arial"/>
                <w:iCs/>
                <w:lang w:val="en-US"/>
              </w:rPr>
            </w:pPr>
            <w:r w:rsidRPr="00996357">
              <w:rPr>
                <w:rFonts w:cs="Arial"/>
                <w:iCs/>
                <w:lang w:val="en-US"/>
              </w:rPr>
              <w:t>UE is not required to support both options.</w:t>
            </w:r>
          </w:p>
          <w:p w14:paraId="641D9B75" w14:textId="77777777" w:rsidR="00C03BBB" w:rsidRPr="00996357" w:rsidRDefault="00C03BBB" w:rsidP="00C03BBB">
            <w:pPr>
              <w:spacing w:after="0"/>
              <w:rPr>
                <w:rFonts w:cs="Arial"/>
                <w:iCs/>
              </w:rPr>
            </w:pPr>
          </w:p>
          <w:p w14:paraId="5EE1BA1C" w14:textId="77777777" w:rsidR="00C03BBB" w:rsidRPr="00996357" w:rsidRDefault="00C03BBB" w:rsidP="00C03BBB">
            <w:pPr>
              <w:spacing w:after="0"/>
              <w:rPr>
                <w:rFonts w:cs="Arial"/>
                <w:b/>
                <w:bCs/>
                <w:iCs/>
              </w:rPr>
            </w:pPr>
            <w:r w:rsidRPr="00996357">
              <w:rPr>
                <w:rFonts w:cs="Arial"/>
                <w:b/>
                <w:bCs/>
                <w:iCs/>
              </w:rPr>
              <w:t>Agreement</w:t>
            </w:r>
          </w:p>
          <w:p w14:paraId="14AD9F83" w14:textId="77777777" w:rsidR="00C03BBB" w:rsidRPr="00996357" w:rsidRDefault="00C03BBB" w:rsidP="00C03BBB">
            <w:pPr>
              <w:spacing w:after="0"/>
              <w:rPr>
                <w:rFonts w:cs="Arial"/>
              </w:rPr>
            </w:pPr>
            <w:r w:rsidRPr="00996357">
              <w:rPr>
                <w:rFonts w:cs="Arial"/>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3CD282C" w14:textId="77777777" w:rsidR="00C03BBB" w:rsidRPr="00996357" w:rsidRDefault="00C03BBB" w:rsidP="00166656">
            <w:pPr>
              <w:numPr>
                <w:ilvl w:val="0"/>
                <w:numId w:val="32"/>
              </w:numPr>
              <w:overflowPunct/>
              <w:autoSpaceDE/>
              <w:autoSpaceDN/>
              <w:adjustRightInd/>
              <w:spacing w:after="0"/>
              <w:jc w:val="left"/>
              <w:textAlignment w:val="auto"/>
              <w:rPr>
                <w:rFonts w:cs="Arial"/>
                <w:lang w:eastAsia="x-none"/>
              </w:rPr>
            </w:pPr>
            <w:r w:rsidRPr="00996357">
              <w:rPr>
                <w:rFonts w:cs="Arial"/>
                <w:lang w:eastAsia="x-none"/>
              </w:rPr>
              <w:t xml:space="preserve">Alt 2-3: </w:t>
            </w:r>
          </w:p>
          <w:p w14:paraId="508B1A0B" w14:textId="77777777" w:rsidR="00C03BBB" w:rsidRPr="00996357" w:rsidRDefault="00C03BBB" w:rsidP="00166656">
            <w:pPr>
              <w:numPr>
                <w:ilvl w:val="1"/>
                <w:numId w:val="32"/>
              </w:numPr>
              <w:overflowPunct/>
              <w:autoSpaceDE/>
              <w:autoSpaceDN/>
              <w:adjustRightInd/>
              <w:spacing w:after="0"/>
              <w:jc w:val="left"/>
              <w:textAlignment w:val="auto"/>
              <w:rPr>
                <w:rFonts w:cs="Arial"/>
                <w:lang w:val="en-US" w:eastAsia="x-none"/>
              </w:rPr>
            </w:pPr>
            <w:r w:rsidRPr="00996357">
              <w:rPr>
                <w:rFonts w:cs="Arial"/>
                <w:lang w:val="en-US" w:eastAsia="x-none"/>
              </w:rPr>
              <w:t>The additional-ROs in non-SBFD symbols configured by additional RACH configuration are invalid for SBFD-aware UEs.</w:t>
            </w:r>
          </w:p>
          <w:p w14:paraId="0372EDB8" w14:textId="77777777" w:rsidR="00C03BBB" w:rsidRPr="00996357" w:rsidRDefault="00C03BBB" w:rsidP="00166656">
            <w:pPr>
              <w:numPr>
                <w:ilvl w:val="1"/>
                <w:numId w:val="32"/>
              </w:numPr>
              <w:overflowPunct/>
              <w:autoSpaceDE/>
              <w:autoSpaceDN/>
              <w:adjustRightInd/>
              <w:spacing w:after="0"/>
              <w:jc w:val="left"/>
              <w:textAlignment w:val="auto"/>
              <w:rPr>
                <w:rFonts w:cs="Arial"/>
                <w:lang w:val="en-US" w:eastAsia="x-none"/>
              </w:rPr>
            </w:pPr>
            <w:r w:rsidRPr="00996357">
              <w:rPr>
                <w:rFonts w:cs="Arial"/>
                <w:lang w:val="en-US" w:eastAsia="x-none"/>
              </w:rPr>
              <w:t xml:space="preserve">FFS: The case where the additional-ROs partially overlap with non-SBFD symbols </w:t>
            </w:r>
          </w:p>
          <w:p w14:paraId="6B165786" w14:textId="77777777" w:rsidR="00C03BBB" w:rsidRPr="00996357" w:rsidRDefault="00C03BBB" w:rsidP="00166656">
            <w:pPr>
              <w:numPr>
                <w:ilvl w:val="0"/>
                <w:numId w:val="32"/>
              </w:numPr>
              <w:overflowPunct/>
              <w:autoSpaceDE/>
              <w:autoSpaceDN/>
              <w:adjustRightInd/>
              <w:spacing w:after="0"/>
              <w:jc w:val="left"/>
              <w:textAlignment w:val="auto"/>
              <w:rPr>
                <w:rFonts w:cs="Arial"/>
                <w:lang w:eastAsia="x-none"/>
              </w:rPr>
            </w:pPr>
            <w:r w:rsidRPr="00996357">
              <w:rPr>
                <w:rFonts w:cs="Arial"/>
                <w:lang w:eastAsia="x-none"/>
              </w:rPr>
              <w:t xml:space="preserve">Alt 2-4: </w:t>
            </w:r>
          </w:p>
          <w:p w14:paraId="5328ABE9" w14:textId="77777777" w:rsidR="00C03BBB" w:rsidRPr="00996357" w:rsidRDefault="00C03BBB" w:rsidP="00166656">
            <w:pPr>
              <w:numPr>
                <w:ilvl w:val="1"/>
                <w:numId w:val="32"/>
              </w:numPr>
              <w:overflowPunct/>
              <w:autoSpaceDE/>
              <w:autoSpaceDN/>
              <w:adjustRightInd/>
              <w:spacing w:after="0"/>
              <w:jc w:val="left"/>
              <w:textAlignment w:val="auto"/>
              <w:rPr>
                <w:rFonts w:cs="Arial"/>
                <w:lang w:val="en-US" w:eastAsia="x-none"/>
              </w:rPr>
            </w:pPr>
            <w:r w:rsidRPr="00996357">
              <w:rPr>
                <w:rFonts w:cs="Arial"/>
                <w:lang w:val="en-US" w:eastAsia="x-none"/>
              </w:rPr>
              <w:t>The additional-ROs in non-SBFD symbols configured by additional RACH configuration can be valid for SBFD-aware UEs.</w:t>
            </w:r>
          </w:p>
          <w:p w14:paraId="5A57E9C7" w14:textId="77777777" w:rsidR="00C03BBB" w:rsidRPr="00996357" w:rsidRDefault="00C03BBB" w:rsidP="00C03BBB">
            <w:pPr>
              <w:spacing w:after="0"/>
              <w:rPr>
                <w:rFonts w:cs="Arial"/>
                <w:lang w:val="en-US" w:eastAsia="x-none"/>
              </w:rPr>
            </w:pPr>
            <w:r w:rsidRPr="00996357">
              <w:rPr>
                <w:rFonts w:cs="Arial"/>
                <w:lang w:val="en-US" w:eastAsia="x-none"/>
              </w:rPr>
              <w:t>For the legacy-ROs configured by legacy RACH configuration, the legacy RO validation rules and the legacy SSB-RO mapping rules are followed for SBFD aware UEs.</w:t>
            </w:r>
          </w:p>
          <w:p w14:paraId="7C67740C" w14:textId="77777777" w:rsidR="00C03BBB" w:rsidRPr="00996357" w:rsidRDefault="00C03BBB" w:rsidP="00C03BBB">
            <w:pPr>
              <w:spacing w:after="0"/>
              <w:rPr>
                <w:rFonts w:cs="Arial"/>
                <w:iCs/>
                <w:lang w:val="en-US"/>
              </w:rPr>
            </w:pPr>
          </w:p>
          <w:p w14:paraId="27DBDE22" w14:textId="77777777" w:rsidR="00C03BBB" w:rsidRPr="00996357" w:rsidRDefault="00C03BBB" w:rsidP="00C03BBB">
            <w:pPr>
              <w:spacing w:after="0"/>
              <w:rPr>
                <w:rFonts w:cs="Arial"/>
                <w:b/>
                <w:bCs/>
                <w:iCs/>
                <w:lang w:val="en-US"/>
              </w:rPr>
            </w:pPr>
            <w:r w:rsidRPr="00996357">
              <w:rPr>
                <w:rFonts w:cs="Arial"/>
                <w:b/>
                <w:bCs/>
                <w:iCs/>
                <w:lang w:val="en-US"/>
              </w:rPr>
              <w:t>Proposal</w:t>
            </w:r>
          </w:p>
          <w:p w14:paraId="38E575E0" w14:textId="77777777" w:rsidR="00C03BBB" w:rsidRPr="00996357" w:rsidRDefault="00C03BBB" w:rsidP="00C03BBB">
            <w:pPr>
              <w:spacing w:after="0"/>
              <w:rPr>
                <w:rFonts w:cs="Arial"/>
                <w:lang w:val="en-US" w:eastAsia="x-none"/>
              </w:rPr>
            </w:pPr>
            <w:r w:rsidRPr="00996357">
              <w:rPr>
                <w:rFonts w:cs="Arial"/>
                <w:lang w:val="en-US" w:eastAsia="x-none"/>
              </w:rPr>
              <w:t xml:space="preserve">Support random access in SBFD symbols for UEs in RRC_IDLE/INACTIVE mode. </w:t>
            </w:r>
          </w:p>
          <w:p w14:paraId="55E7DCB4" w14:textId="77777777" w:rsidR="00C03BBB" w:rsidRPr="00996357" w:rsidRDefault="00C03BBB" w:rsidP="00166656">
            <w:pPr>
              <w:numPr>
                <w:ilvl w:val="0"/>
                <w:numId w:val="31"/>
              </w:numPr>
              <w:overflowPunct/>
              <w:autoSpaceDE/>
              <w:autoSpaceDN/>
              <w:adjustRightInd/>
              <w:spacing w:after="0"/>
              <w:jc w:val="left"/>
              <w:textAlignment w:val="auto"/>
              <w:rPr>
                <w:rFonts w:cs="Arial"/>
                <w:lang w:val="en-US" w:eastAsia="x-none"/>
              </w:rPr>
            </w:pPr>
            <w:r w:rsidRPr="00996357">
              <w:rPr>
                <w:rFonts w:cs="Arial"/>
                <w:lang w:val="en-US" w:eastAsia="x-none"/>
              </w:rPr>
              <w:t>Supported by New H3C, CMCC, ZTE, IDC, Xiaomi, HW, Samsung, Nokia, NEC, Google, TCL, Sharp, Wilus, LGE, Fujitsu, ETRI, Sony, QC, Lenovo, SKT, MTK, CATT, Panasonic</w:t>
            </w:r>
          </w:p>
          <w:p w14:paraId="3B0AC66C" w14:textId="77777777" w:rsidR="00C03BBB" w:rsidRPr="00996357" w:rsidRDefault="00C03BBB" w:rsidP="00166656">
            <w:pPr>
              <w:numPr>
                <w:ilvl w:val="0"/>
                <w:numId w:val="31"/>
              </w:numPr>
              <w:overflowPunct/>
              <w:autoSpaceDE/>
              <w:autoSpaceDN/>
              <w:adjustRightInd/>
              <w:spacing w:after="0"/>
              <w:jc w:val="left"/>
              <w:textAlignment w:val="auto"/>
              <w:rPr>
                <w:rFonts w:cs="Arial"/>
                <w:lang w:val="en-US" w:eastAsia="x-none"/>
              </w:rPr>
            </w:pPr>
            <w:r w:rsidRPr="00996357">
              <w:rPr>
                <w:rFonts w:cs="Arial"/>
                <w:lang w:val="en-US" w:eastAsia="x-none"/>
              </w:rPr>
              <w:t>Objected by Ericsson</w:t>
            </w:r>
          </w:p>
          <w:p w14:paraId="30A39DEB" w14:textId="77777777" w:rsidR="00996357" w:rsidRPr="00996357" w:rsidRDefault="00996357" w:rsidP="00C03BBB">
            <w:pPr>
              <w:spacing w:after="0"/>
              <w:rPr>
                <w:rFonts w:cs="Arial"/>
                <w:iCs/>
                <w:highlight w:val="green"/>
              </w:rPr>
            </w:pPr>
          </w:p>
          <w:p w14:paraId="30AEBF57" w14:textId="7662354C" w:rsidR="00C03BBB" w:rsidRPr="00996357" w:rsidRDefault="00C03BBB" w:rsidP="00C03BBB">
            <w:pPr>
              <w:spacing w:after="0"/>
              <w:rPr>
                <w:rFonts w:cs="Arial"/>
                <w:b/>
                <w:bCs/>
                <w:iCs/>
              </w:rPr>
            </w:pPr>
            <w:r w:rsidRPr="00996357">
              <w:rPr>
                <w:rFonts w:cs="Arial"/>
                <w:b/>
                <w:bCs/>
                <w:iCs/>
              </w:rPr>
              <w:t>Agreement</w:t>
            </w:r>
          </w:p>
          <w:p w14:paraId="3AEF2703" w14:textId="77777777" w:rsidR="00C03BBB" w:rsidRPr="00996357" w:rsidRDefault="00C03BBB" w:rsidP="00C03BBB">
            <w:pPr>
              <w:spacing w:after="0"/>
              <w:rPr>
                <w:rFonts w:cs="Arial"/>
              </w:rPr>
            </w:pPr>
            <w:r w:rsidRPr="00996357">
              <w:rPr>
                <w:rFonts w:cs="Arial"/>
              </w:rPr>
              <w:t>For SBFD-aware UEs in RRC CONNECTED state, and for RACH configuration Option 1 with Alt 1-1 (i.e., use one single RACH configuration, and only based on the existing parameters of the single RACH configuration),</w:t>
            </w:r>
          </w:p>
          <w:p w14:paraId="03B87B58" w14:textId="77777777" w:rsidR="00C03BBB" w:rsidRPr="00996357" w:rsidRDefault="00C03BBB" w:rsidP="00166656">
            <w:pPr>
              <w:pStyle w:val="ListParagraph"/>
              <w:numPr>
                <w:ilvl w:val="0"/>
                <w:numId w:val="29"/>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 xml:space="preserve">For the legacy-ROs, including the ROs in non-SBFD symbols and the ROs in SBFD symbols configured as flexible by </w:t>
            </w:r>
            <w:proofErr w:type="spellStart"/>
            <w:r w:rsidRPr="00996357">
              <w:rPr>
                <w:rFonts w:ascii="Arial" w:hAnsi="Arial" w:cs="Arial"/>
                <w:i/>
                <w:iCs/>
                <w:sz w:val="20"/>
                <w:szCs w:val="20"/>
              </w:rPr>
              <w:t>tdd</w:t>
            </w:r>
            <w:proofErr w:type="spellEnd"/>
            <w:r w:rsidRPr="00996357">
              <w:rPr>
                <w:rFonts w:ascii="Arial" w:hAnsi="Arial" w:cs="Arial"/>
                <w:i/>
                <w:iCs/>
                <w:sz w:val="20"/>
                <w:szCs w:val="20"/>
              </w:rPr>
              <w:t>-UL-DL-</w:t>
            </w:r>
            <w:proofErr w:type="spellStart"/>
            <w:r w:rsidRPr="00996357">
              <w:rPr>
                <w:rFonts w:ascii="Arial" w:hAnsi="Arial" w:cs="Arial"/>
                <w:i/>
                <w:iCs/>
                <w:sz w:val="20"/>
                <w:szCs w:val="20"/>
              </w:rPr>
              <w:t>ConfigurationCommon</w:t>
            </w:r>
            <w:proofErr w:type="spellEnd"/>
            <w:r w:rsidRPr="00996357">
              <w:rPr>
                <w:rFonts w:ascii="Arial" w:hAnsi="Arial" w:cs="Arial"/>
                <w:i/>
                <w:iCs/>
                <w:sz w:val="20"/>
                <w:szCs w:val="20"/>
              </w:rPr>
              <w:t xml:space="preserve"> </w:t>
            </w:r>
            <w:r w:rsidRPr="00996357">
              <w:rPr>
                <w:rFonts w:ascii="Arial" w:hAnsi="Arial" w:cs="Arial"/>
                <w:sz w:val="20"/>
                <w:szCs w:val="20"/>
              </w:rPr>
              <w:t>(if any), the legacy SSB-RO mapping is followed.</w:t>
            </w:r>
          </w:p>
          <w:p w14:paraId="57608149" w14:textId="77777777" w:rsidR="00C03BBB" w:rsidRPr="00996357" w:rsidRDefault="00C03BBB" w:rsidP="00166656">
            <w:pPr>
              <w:pStyle w:val="ListParagraph"/>
              <w:numPr>
                <w:ilvl w:val="0"/>
                <w:numId w:val="29"/>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 xml:space="preserve">For the ROs in SBFD symbols configured as downlink by </w:t>
            </w:r>
            <w:proofErr w:type="spellStart"/>
            <w:r w:rsidRPr="00996357">
              <w:rPr>
                <w:rFonts w:ascii="Arial" w:hAnsi="Arial" w:cs="Arial"/>
                <w:i/>
                <w:iCs/>
                <w:sz w:val="20"/>
                <w:szCs w:val="20"/>
              </w:rPr>
              <w:t>tdd</w:t>
            </w:r>
            <w:proofErr w:type="spellEnd"/>
            <w:r w:rsidRPr="00996357">
              <w:rPr>
                <w:rFonts w:ascii="Arial" w:hAnsi="Arial" w:cs="Arial"/>
                <w:i/>
                <w:iCs/>
                <w:sz w:val="20"/>
                <w:szCs w:val="20"/>
              </w:rPr>
              <w:t>-UL-DL-</w:t>
            </w:r>
            <w:proofErr w:type="spellStart"/>
            <w:r w:rsidRPr="00996357">
              <w:rPr>
                <w:rFonts w:ascii="Arial" w:hAnsi="Arial" w:cs="Arial"/>
                <w:i/>
                <w:iCs/>
                <w:sz w:val="20"/>
                <w:szCs w:val="20"/>
              </w:rPr>
              <w:t>ConfigurationCommon</w:t>
            </w:r>
            <w:proofErr w:type="spellEnd"/>
            <w:r w:rsidRPr="00996357">
              <w:rPr>
                <w:rFonts w:ascii="Arial" w:hAnsi="Arial" w:cs="Arial"/>
                <w:sz w:val="20"/>
                <w:szCs w:val="20"/>
              </w:rPr>
              <w:t xml:space="preserve">, separate SSB-RO mapping will be </w:t>
            </w:r>
            <w:proofErr w:type="gramStart"/>
            <w:r w:rsidRPr="00996357">
              <w:rPr>
                <w:rFonts w:ascii="Arial" w:hAnsi="Arial" w:cs="Arial"/>
                <w:sz w:val="20"/>
                <w:szCs w:val="20"/>
              </w:rPr>
              <w:t>used</w:t>
            </w:r>
            <w:proofErr w:type="gramEnd"/>
          </w:p>
          <w:p w14:paraId="7DF5A3AE" w14:textId="77777777" w:rsidR="00996357" w:rsidRPr="00996357" w:rsidRDefault="00996357" w:rsidP="00C03BBB">
            <w:pPr>
              <w:spacing w:after="0"/>
              <w:rPr>
                <w:rFonts w:cs="Arial"/>
                <w:iCs/>
                <w:highlight w:val="green"/>
              </w:rPr>
            </w:pPr>
          </w:p>
          <w:p w14:paraId="2C4CAEB4" w14:textId="6F0DC2C3" w:rsidR="00C03BBB" w:rsidRPr="00996357" w:rsidRDefault="00C03BBB" w:rsidP="00C03BBB">
            <w:pPr>
              <w:spacing w:after="0"/>
              <w:rPr>
                <w:rFonts w:cs="Arial"/>
                <w:b/>
                <w:bCs/>
                <w:iCs/>
              </w:rPr>
            </w:pPr>
            <w:r w:rsidRPr="00996357">
              <w:rPr>
                <w:rFonts w:cs="Arial"/>
                <w:b/>
                <w:bCs/>
                <w:iCs/>
              </w:rPr>
              <w:t>Agreement</w:t>
            </w:r>
          </w:p>
          <w:p w14:paraId="14D6F96C" w14:textId="77777777" w:rsidR="00C03BBB" w:rsidRPr="00996357" w:rsidRDefault="00C03BBB" w:rsidP="00C03BBB">
            <w:pPr>
              <w:spacing w:after="0"/>
              <w:rPr>
                <w:rFonts w:cs="Arial"/>
              </w:rPr>
            </w:pPr>
            <w:r w:rsidRPr="00996357">
              <w:rPr>
                <w:rFonts w:cs="Arial"/>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996357">
              <w:rPr>
                <w:rFonts w:cs="Arial"/>
                <w:i/>
                <w:iCs/>
              </w:rPr>
              <w:t>prach-ConfigurationIndex</w:t>
            </w:r>
            <w:proofErr w:type="spellEnd"/>
            <w:r w:rsidRPr="00996357">
              <w:rPr>
                <w:rFonts w:cs="Arial"/>
              </w:rPr>
              <w:t xml:space="preserve"> provided by the additional RACH configuration,</w:t>
            </w:r>
          </w:p>
          <w:p w14:paraId="162B6965" w14:textId="77777777" w:rsidR="00C03BBB" w:rsidRPr="00996357" w:rsidRDefault="00C03BBB" w:rsidP="00166656">
            <w:pPr>
              <w:pStyle w:val="ListParagraph"/>
              <w:numPr>
                <w:ilvl w:val="0"/>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For FR2,</w:t>
            </w:r>
            <w:r w:rsidRPr="00996357">
              <w:rPr>
                <w:rFonts w:ascii="Arial" w:eastAsia="Malgun Gothic" w:hAnsi="Arial" w:cs="Arial"/>
                <w:sz w:val="20"/>
                <w:szCs w:val="20"/>
              </w:rPr>
              <w:t xml:space="preserve"> consider</w:t>
            </w:r>
            <w:r w:rsidRPr="00996357">
              <w:rPr>
                <w:rFonts w:ascii="Arial" w:hAnsi="Arial" w:cs="Arial"/>
                <w:sz w:val="20"/>
                <w:szCs w:val="20"/>
              </w:rPr>
              <w:t xml:space="preserve"> from the following alternatives:</w:t>
            </w:r>
          </w:p>
          <w:p w14:paraId="1A771445" w14:textId="77777777" w:rsidR="00C03BBB" w:rsidRPr="00996357" w:rsidRDefault="00C03BBB"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 xml:space="preserve">Alt 1: use existing random access configurations table for unpaired spectrum (i.e., Table 6.3.3.2-4 in TS38.211) </w:t>
            </w:r>
          </w:p>
          <w:p w14:paraId="655166F8" w14:textId="77777777" w:rsidR="00C03BBB" w:rsidRPr="00996357" w:rsidRDefault="00C03BBB" w:rsidP="00166656">
            <w:pPr>
              <w:pStyle w:val="ListParagraph"/>
              <w:numPr>
                <w:ilvl w:val="2"/>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FFS whether to introduce new parameter(s) to determine the slot number for ROs in SBFD symbols.</w:t>
            </w:r>
          </w:p>
          <w:p w14:paraId="7EE81201" w14:textId="77777777" w:rsidR="00C03BBB" w:rsidRPr="00996357" w:rsidRDefault="00C03BBB"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Alt 3: Introduce new entries on top of existing random access configurations table for unpaired spectrum (i.e., Table 6.3.3.2-4 in TS38.211)</w:t>
            </w:r>
          </w:p>
          <w:p w14:paraId="2807AF5E" w14:textId="77777777" w:rsidR="00C03BBB" w:rsidRPr="00996357" w:rsidRDefault="00C03BBB" w:rsidP="00166656">
            <w:pPr>
              <w:pStyle w:val="ListParagraph"/>
              <w:numPr>
                <w:ilvl w:val="0"/>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 xml:space="preserve">For FR1, </w:t>
            </w:r>
            <w:r w:rsidRPr="00996357">
              <w:rPr>
                <w:rFonts w:ascii="Arial" w:eastAsia="Malgun Gothic" w:hAnsi="Arial" w:cs="Arial"/>
                <w:sz w:val="20"/>
                <w:szCs w:val="20"/>
              </w:rPr>
              <w:t>consider</w:t>
            </w:r>
            <w:r w:rsidRPr="00996357">
              <w:rPr>
                <w:rFonts w:ascii="Arial" w:hAnsi="Arial" w:cs="Arial"/>
                <w:sz w:val="20"/>
                <w:szCs w:val="20"/>
              </w:rPr>
              <w:t xml:space="preserve"> from the following alternatives:</w:t>
            </w:r>
          </w:p>
          <w:p w14:paraId="49DF7E7E" w14:textId="77777777" w:rsidR="00C03BBB" w:rsidRPr="00996357" w:rsidRDefault="00C03BBB"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 xml:space="preserve">Alt 1: Use existing random access configurations table for unpaired spectrum (i.e., Table 6.3.3.2-3 in TS38.211) </w:t>
            </w:r>
          </w:p>
          <w:p w14:paraId="1E047D58" w14:textId="77777777" w:rsidR="00C03BBB" w:rsidRPr="00996357" w:rsidRDefault="00C03BBB" w:rsidP="00166656">
            <w:pPr>
              <w:pStyle w:val="ListParagraph"/>
              <w:numPr>
                <w:ilvl w:val="2"/>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FFS whether to introduce new parameter(s) to determine the subframe number for ROs in SBFD symbols.</w:t>
            </w:r>
          </w:p>
          <w:p w14:paraId="2D495D14" w14:textId="77777777" w:rsidR="00C03BBB" w:rsidRPr="00996357" w:rsidRDefault="00C03BBB"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996357">
              <w:rPr>
                <w:rFonts w:ascii="Arial" w:hAnsi="Arial" w:cs="Arial"/>
                <w:sz w:val="20"/>
                <w:szCs w:val="20"/>
              </w:rPr>
              <w:t>Alt 2: Use existing random access configurations table for paired spectrum/supplementary uplink (i.e., Table 6.3.3.2-2 in TS38.211)</w:t>
            </w:r>
          </w:p>
          <w:p w14:paraId="1338752F" w14:textId="3F8E09FA" w:rsidR="00EE53F7" w:rsidRPr="00EE53F7" w:rsidRDefault="00C03BBB" w:rsidP="00690465">
            <w:pPr>
              <w:pStyle w:val="ListParagraph"/>
              <w:numPr>
                <w:ilvl w:val="1"/>
                <w:numId w:val="30"/>
              </w:numPr>
              <w:overflowPunct w:val="0"/>
              <w:autoSpaceDE w:val="0"/>
              <w:autoSpaceDN w:val="0"/>
              <w:adjustRightInd w:val="0"/>
              <w:spacing w:after="0" w:line="240" w:lineRule="auto"/>
              <w:contextualSpacing w:val="0"/>
              <w:textAlignment w:val="baseline"/>
            </w:pPr>
            <w:r w:rsidRPr="00996357">
              <w:rPr>
                <w:rFonts w:ascii="Arial" w:hAnsi="Arial" w:cs="Arial"/>
                <w:sz w:val="20"/>
                <w:szCs w:val="20"/>
              </w:rPr>
              <w:t>Alt 3: Introduce new entries on top of existing random access configurations table for unpaired spectrum (i.e., Table 6.3.3.2-3 in TS38.211)</w:t>
            </w:r>
            <w:bookmarkEnd w:id="2"/>
          </w:p>
        </w:tc>
      </w:tr>
    </w:tbl>
    <w:p w14:paraId="6E9E25F4" w14:textId="77777777" w:rsidR="00EE53F7" w:rsidRPr="00793924" w:rsidRDefault="00EE53F7" w:rsidP="006912C6">
      <w:pPr>
        <w:spacing w:line="276" w:lineRule="auto"/>
        <w:rPr>
          <w:rFonts w:cs="Arial"/>
        </w:rPr>
      </w:pPr>
    </w:p>
    <w:p w14:paraId="0D90D381" w14:textId="41D33ED0"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initial performance analysis for 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 xml:space="preserve">SBFD configurations including DL/UL </w:t>
      </w:r>
      <w:proofErr w:type="spellStart"/>
      <w:proofErr w:type="gramStart"/>
      <w:r w:rsidR="00487BB2">
        <w:rPr>
          <w:rFonts w:cs="Arial"/>
        </w:rPr>
        <w:t>subbands</w:t>
      </w:r>
      <w:proofErr w:type="spellEnd"/>
      <w:proofErr w:type="gramEnd"/>
    </w:p>
    <w:p w14:paraId="46D2DF45" w14:textId="77777777" w:rsidR="001D335E" w:rsidRPr="00793924" w:rsidRDefault="001D335E" w:rsidP="0092410E">
      <w:pPr>
        <w:jc w:val="center"/>
        <w:rPr>
          <w:rFonts w:cs="Arial"/>
        </w:rPr>
      </w:pPr>
    </w:p>
    <w:p w14:paraId="0381CB1F" w14:textId="472188C6" w:rsidR="00E01510" w:rsidRDefault="00E01510" w:rsidP="000D449D">
      <w:pPr>
        <w:pStyle w:val="Heading2"/>
      </w:pPr>
      <w:r>
        <w:t xml:space="preserve">Random access </w:t>
      </w:r>
      <w:r w:rsidR="00BE4DF3">
        <w:t xml:space="preserve">procedure </w:t>
      </w:r>
      <w:r>
        <w:t>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3"/>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4CC08FD1" w14:textId="5978AE5F" w:rsidR="00CF0D00" w:rsidRDefault="00612911" w:rsidP="00CF0D00">
      <w:r w:rsidRPr="00E17F7F">
        <w:t>The UE in RRC-CONNECTED mode can receive indications</w:t>
      </w:r>
      <w:r w:rsidR="00E75211">
        <w:t xml:space="preserve"> or triggers</w:t>
      </w:r>
      <w:r w:rsidRPr="00E17F7F">
        <w:t xml:space="preserve"> to perform random access procedure, for example </w:t>
      </w:r>
      <w:r w:rsidR="00E75211">
        <w:t xml:space="preserve">due to BFR procedure or </w:t>
      </w:r>
      <w:r w:rsidRPr="00E17F7F">
        <w:t xml:space="preserve">based on a received PDCCH order from the </w:t>
      </w:r>
      <w:proofErr w:type="spellStart"/>
      <w:r w:rsidRPr="00E17F7F">
        <w:t>gNB</w:t>
      </w:r>
      <w:proofErr w:type="spellEnd"/>
      <w:r w:rsidRPr="00E17F7F">
        <w:t xml:space="preserve">. The PDCCH order could include the preamble to be used and the SSB index, based on which random access is performed. Also, during </w:t>
      </w:r>
      <w:r w:rsidR="00BE4DF3">
        <w:t xml:space="preserve">RRC Idle and Inactive modes, </w:t>
      </w:r>
      <w:r w:rsidRPr="00E17F7F">
        <w:t xml:space="preserve">the </w:t>
      </w:r>
      <w:r w:rsidR="00141E6A" w:rsidRPr="00E17F7F">
        <w:t xml:space="preserve">UE </w:t>
      </w:r>
      <w:r w:rsidR="00E7373D" w:rsidRPr="00E17F7F">
        <w:t xml:space="preserve">could </w:t>
      </w:r>
      <w:r w:rsidRPr="00E17F7F">
        <w:t xml:space="preserve">perform </w:t>
      </w:r>
      <w:r w:rsidR="00BE4DF3">
        <w:t xml:space="preserve">RACH procedure </w:t>
      </w:r>
      <w:r w:rsidRPr="00E17F7F">
        <w:t xml:space="preserve">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5BA95649" w14:textId="5D55E08D" w:rsidR="00612911" w:rsidRPr="00CF0D00" w:rsidRDefault="00CF0D00" w:rsidP="00DC2485">
      <w:pPr>
        <w:pStyle w:val="Heading3"/>
      </w:pPr>
      <w:r w:rsidRPr="00CF0D00">
        <w:t>Random-Access Configurations in SBFD Symbols</w:t>
      </w:r>
    </w:p>
    <w:p w14:paraId="0D9A8636" w14:textId="7D6E3919" w:rsidR="00141E6A" w:rsidRDefault="00CF0D00" w:rsidP="00141E6A">
      <w:r>
        <w:t>In</w:t>
      </w:r>
      <w:r w:rsidR="00612911" w:rsidRPr="00E17F7F">
        <w:t xml:space="preserve"> random-access procedure, the </w:t>
      </w:r>
      <w:r w:rsidR="00E7373D" w:rsidRPr="00E17F7F">
        <w:t xml:space="preserve">UE </w:t>
      </w:r>
      <w:r w:rsidR="00141E6A" w:rsidRPr="00E17F7F">
        <w:t xml:space="preserve">selects the </w:t>
      </w:r>
      <w:r w:rsidR="00612911" w:rsidRPr="00E17F7F">
        <w:t>RACH occasions (</w:t>
      </w:r>
      <w:r w:rsidR="00141E6A" w:rsidRPr="00E17F7F">
        <w:t>RO</w:t>
      </w:r>
      <w:r w:rsidR="00612911" w:rsidRPr="00E17F7F">
        <w:t>) to transmit the PRACH</w:t>
      </w:r>
      <w:r w:rsidR="00141E6A" w:rsidRPr="00E17F7F">
        <w:t xml:space="preserve"> from the sets of configured </w:t>
      </w:r>
      <w:r w:rsidR="000F443D" w:rsidRPr="00E17F7F">
        <w:t>R</w:t>
      </w:r>
      <w:r w:rsidR="000F443D">
        <w:t>O</w:t>
      </w:r>
      <w:r w:rsidR="000F443D" w:rsidRPr="00E17F7F">
        <w:t>s</w:t>
      </w:r>
      <w:r w:rsidR="00612911" w:rsidRPr="00E17F7F">
        <w:t xml:space="preserve">. The UE selects the ROs based on the selected or indicated SSB and according to the </w:t>
      </w:r>
      <w:r w:rsidR="00141E6A" w:rsidRPr="00E17F7F">
        <w:t>association of SSBs and ROs.</w:t>
      </w:r>
      <w:r w:rsidR="00B71123">
        <w:t xml:space="preserve"> </w:t>
      </w:r>
      <w:r w:rsidR="00141E6A">
        <w:t xml:space="preserve">In NR, the UE </w:t>
      </w:r>
      <w:r w:rsidR="00612911">
        <w:t>determines the time and frequency resources associated to the selected ROs</w:t>
      </w:r>
      <w:r w:rsidR="00E75211">
        <w:t xml:space="preserve"> based on received indications or configurations</w:t>
      </w:r>
      <w:r w:rsidR="00612911">
        <w:t>. As for the time resources, the UE determines the ROs</w:t>
      </w:r>
      <w:r w:rsidR="00141E6A">
        <w:t xml:space="preserve"> in time domain </w:t>
      </w:r>
      <w:r w:rsidR="00612911">
        <w:t xml:space="preserve">based on a received </w:t>
      </w:r>
      <w:r w:rsidR="00141E6A">
        <w:t>index (</w:t>
      </w:r>
      <w:proofErr w:type="spellStart"/>
      <w:r w:rsidR="00141E6A" w:rsidRPr="00D87D13">
        <w:rPr>
          <w:i/>
          <w:iCs/>
        </w:rPr>
        <w:t>prach-ConfigurationIndex</w:t>
      </w:r>
      <w:proofErr w:type="spellEnd"/>
      <w:r w:rsidR="00F7507F">
        <w:rPr>
          <w:i/>
          <w:iCs/>
        </w:rPr>
        <w:t xml:space="preserve"> </w:t>
      </w:r>
      <w:r w:rsidR="00F7507F" w:rsidRPr="00F7507F">
        <w:t>or</w:t>
      </w:r>
      <w:r w:rsidR="00F7507F">
        <w:rPr>
          <w:i/>
          <w:iCs/>
        </w:rPr>
        <w:t xml:space="preserve"> </w:t>
      </w:r>
      <w:proofErr w:type="spellStart"/>
      <w:r w:rsidR="00F7507F" w:rsidRPr="00F7507F">
        <w:rPr>
          <w:i/>
          <w:iCs/>
        </w:rPr>
        <w:t>msgA-PRACHConfigurationIndex</w:t>
      </w:r>
      <w:proofErr w:type="spellEnd"/>
      <w:r w:rsidR="00141E6A">
        <w:t>) that map</w:t>
      </w:r>
      <w:r w:rsidR="00612911">
        <w:t>s</w:t>
      </w:r>
      <w:r w:rsidR="00141E6A">
        <w:t xml:space="preserve"> to configuration tables. Table </w:t>
      </w:r>
      <w:r w:rsidR="000C56B7" w:rsidRPr="000C56B7">
        <w:t>6.3.3.2-2</w:t>
      </w:r>
      <w:r w:rsidR="00141E6A">
        <w:t xml:space="preserve">, Table </w:t>
      </w:r>
      <w:r w:rsidR="000C56B7" w:rsidRPr="000C56B7">
        <w:t>6.3.3.2-</w:t>
      </w:r>
      <w:r w:rsidR="000C56B7">
        <w:t>3</w:t>
      </w:r>
      <w:r w:rsidR="00141E6A">
        <w:t xml:space="preserve">, and Table </w:t>
      </w:r>
      <w:r w:rsidR="000C56B7" w:rsidRPr="000C56B7">
        <w:t>6.3.3.2-</w:t>
      </w:r>
      <w:r w:rsidR="000C56B7">
        <w:t>4</w:t>
      </w:r>
      <w:r w:rsidR="00141E6A">
        <w:t xml:space="preserve"> in 38.21</w:t>
      </w:r>
      <w:r w:rsidR="000C56B7">
        <w:t>1</w:t>
      </w:r>
      <w:r w:rsidR="00141E6A">
        <w:t xml:space="preserve"> provide </w:t>
      </w:r>
      <w:r w:rsidR="000C56B7">
        <w:t xml:space="preserve">configurations on </w:t>
      </w:r>
      <w:r w:rsidR="00141E6A">
        <w:t>RACH configurations</w:t>
      </w:r>
      <w:r w:rsidR="000C56B7">
        <w:t xml:space="preserve"> in time-domain</w:t>
      </w:r>
      <w:r w:rsidR="00141E6A">
        <w:t xml:space="preserve"> for NR-FDD</w:t>
      </w:r>
      <w:r w:rsidR="000C56B7">
        <w:t xml:space="preserve"> FR1</w:t>
      </w:r>
      <w:r w:rsidR="00141E6A">
        <w:t xml:space="preserve">, NR-TDD FR1, and NR-TDD FR2, respectively. </w:t>
      </w:r>
      <w:r w:rsidR="00E17F7F">
        <w:t>T</w:t>
      </w:r>
      <w:r w:rsidR="00141E6A">
        <w:t xml:space="preserve">he tables include indications on the slot number to be used for the configured ROs. </w:t>
      </w:r>
    </w:p>
    <w:p w14:paraId="782D6FC3" w14:textId="05C64D1B" w:rsidR="00F7507F" w:rsidRDefault="002C6BF4" w:rsidP="00141E6A">
      <w:r>
        <w:lastRenderedPageBreak/>
        <w:t xml:space="preserve">In NR-TDD, the UE considers an RO that coincides in time with UL symbols as valid. In other words, the ROs in DL slots are considered as invalid. However, in SBFD systems, the ROs </w:t>
      </w:r>
      <w:r w:rsidR="00E851BE">
        <w:t xml:space="preserve">need to </w:t>
      </w:r>
      <w:r>
        <w:t xml:space="preserve">be allocated to the UL </w:t>
      </w:r>
      <w:proofErr w:type="spellStart"/>
      <w:r>
        <w:t>subbands</w:t>
      </w:r>
      <w:proofErr w:type="spellEnd"/>
      <w:r>
        <w:t xml:space="preserve"> in the DL slots. As such, there would be potentially more ROs available for SBFD</w:t>
      </w:r>
      <w:r w:rsidR="00E851BE">
        <w:t>-aware</w:t>
      </w:r>
      <w:r>
        <w:t xml:space="preserve"> UEs for random access transmissions.</w:t>
      </w:r>
      <w:r w:rsidR="00E851BE">
        <w:t xml:space="preserve"> For example, a separate parameter indicating an entry of one of the configuration tables can be additionally configured only for SBFD-aware UE, where the NR-FDD table can be used as it </w:t>
      </w:r>
      <w:r w:rsidR="0092705C">
        <w:t xml:space="preserve">fits well with the SBFD systems constituting FDD-like </w:t>
      </w:r>
      <w:proofErr w:type="spellStart"/>
      <w:r w:rsidR="0092705C">
        <w:t>subband</w:t>
      </w:r>
      <w:proofErr w:type="spellEnd"/>
      <w:r w:rsidR="0092705C">
        <w:t xml:space="preserve"> partitions within a carrier. </w:t>
      </w:r>
    </w:p>
    <w:p w14:paraId="644B5D7B" w14:textId="77777777" w:rsidR="005B4842" w:rsidRDefault="005B4842" w:rsidP="005B4842">
      <w:r>
        <w:t>In NR RAN1 #116, following agreements were made regarding random-access configurations:</w:t>
      </w:r>
    </w:p>
    <w:tbl>
      <w:tblPr>
        <w:tblStyle w:val="TableGrid"/>
        <w:tblW w:w="0" w:type="auto"/>
        <w:tblLook w:val="04A0" w:firstRow="1" w:lastRow="0" w:firstColumn="1" w:lastColumn="0" w:noHBand="0" w:noVBand="1"/>
      </w:tblPr>
      <w:tblGrid>
        <w:gridCol w:w="9629"/>
      </w:tblGrid>
      <w:tr w:rsidR="005B4842" w14:paraId="70FB2515" w14:textId="77777777" w:rsidTr="008C5F4B">
        <w:tc>
          <w:tcPr>
            <w:tcW w:w="9629" w:type="dxa"/>
          </w:tcPr>
          <w:p w14:paraId="3A4E1293" w14:textId="77777777" w:rsidR="005B4842" w:rsidRPr="008C5F4B" w:rsidRDefault="005B4842" w:rsidP="008C5F4B">
            <w:pPr>
              <w:spacing w:after="0"/>
              <w:rPr>
                <w:rFonts w:cs="Arial"/>
                <w:b/>
                <w:bCs/>
              </w:rPr>
            </w:pPr>
            <w:r w:rsidRPr="008C5F4B">
              <w:rPr>
                <w:rFonts w:cs="Arial"/>
                <w:b/>
                <w:bCs/>
              </w:rPr>
              <w:t>Agreement:</w:t>
            </w:r>
          </w:p>
          <w:p w14:paraId="602B518A" w14:textId="77777777" w:rsidR="005B4842" w:rsidRPr="00EE53F7" w:rsidRDefault="005B4842" w:rsidP="008C5F4B">
            <w:pPr>
              <w:spacing w:after="0"/>
              <w:rPr>
                <w:rFonts w:cs="Arial"/>
              </w:rPr>
            </w:pPr>
            <w:r w:rsidRPr="00EE53F7">
              <w:rPr>
                <w:rFonts w:cs="Arial"/>
              </w:rPr>
              <w:t>For random access operation for SBFD-aware UEs in RRC CONNECTED state, at least consider the following options:</w:t>
            </w:r>
          </w:p>
          <w:p w14:paraId="78E4078D"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5F02A60E"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can be valid for SBFD-aware UE</w:t>
            </w:r>
            <w:r>
              <w:rPr>
                <w:rFonts w:ascii="Arial" w:hAnsi="Arial" w:cs="Arial"/>
                <w:sz w:val="20"/>
                <w:szCs w:val="20"/>
                <w:lang w:eastAsia="x-none"/>
              </w:rPr>
              <w:t>.</w:t>
            </w:r>
          </w:p>
          <w:p w14:paraId="03A94E6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131FE7E"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45FCF446"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configured by the additional RACH configuration can be valid for SBFD-aware UE</w:t>
            </w:r>
            <w:r>
              <w:rPr>
                <w:rFonts w:ascii="Arial" w:hAnsi="Arial" w:cs="Arial"/>
                <w:sz w:val="20"/>
                <w:szCs w:val="20"/>
                <w:lang w:eastAsia="x-none"/>
              </w:rPr>
              <w:t>.</w:t>
            </w:r>
          </w:p>
          <w:p w14:paraId="14340CB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2BD9199B" w14:textId="77777777" w:rsidR="005B4842" w:rsidRDefault="005B4842" w:rsidP="008C5F4B"/>
          <w:p w14:paraId="42B82793" w14:textId="77777777" w:rsidR="005B4842" w:rsidRPr="00EE53F7" w:rsidRDefault="005B4842" w:rsidP="008C5F4B">
            <w:pPr>
              <w:spacing w:after="0"/>
              <w:rPr>
                <w:rFonts w:cs="Arial"/>
                <w:b/>
                <w:bCs/>
              </w:rPr>
            </w:pPr>
            <w:r w:rsidRPr="00EE53F7">
              <w:rPr>
                <w:rFonts w:cs="Arial"/>
                <w:b/>
                <w:bCs/>
              </w:rPr>
              <w:t>For future meetings</w:t>
            </w:r>
          </w:p>
          <w:p w14:paraId="14613A02" w14:textId="537C39C1" w:rsidR="005B4842" w:rsidRPr="0092410E" w:rsidRDefault="005B4842" w:rsidP="0092410E">
            <w:pPr>
              <w:spacing w:after="0"/>
              <w:rPr>
                <w:rFonts w:cs="Arial"/>
              </w:rPr>
            </w:pPr>
            <w:r w:rsidRPr="00EE53F7">
              <w:rPr>
                <w:rFonts w:cs="Arial"/>
              </w:rPr>
              <w:t>Companies to consider whether the existing random</w:t>
            </w:r>
            <w:r>
              <w:rPr>
                <w:rFonts w:cs="Arial"/>
              </w:rPr>
              <w:t>-</w:t>
            </w:r>
            <w:r w:rsidRPr="00EE53F7">
              <w:rPr>
                <w:rFonts w:cs="Arial"/>
              </w:rPr>
              <w:t>access configuration tables for unpaired spectrum (i.e., Table 6.3.3.2-3 for FR1 and Table 6.3.3.2-4 for FR2) need to be enhanced.</w:t>
            </w:r>
          </w:p>
        </w:tc>
      </w:tr>
    </w:tbl>
    <w:p w14:paraId="6DCA85F8" w14:textId="77777777" w:rsidR="005B4842" w:rsidRDefault="005B4842" w:rsidP="005B4842"/>
    <w:p w14:paraId="0D82784D" w14:textId="77777777" w:rsidR="005B4842" w:rsidRDefault="005B4842" w:rsidP="005B4842">
      <w:r>
        <w:t xml:space="preserve">In the agreement, two options are provided, where Option 1 is based on using a single RACH config for both SBFD and legacy UEs. That is, the SBFD and legacy UEs determine the valid ROs based on conditions or criteria that may be specific to SBFD and legacy UEs, respectively. In Option 2, two separate RACH configurations are considered, where the first RACH configuration indicates the ROs in UL symbols for legacy UEs and the second RACH configuration indicates the ROs in UL </w:t>
      </w:r>
      <w:proofErr w:type="spellStart"/>
      <w:r>
        <w:t>subbands</w:t>
      </w:r>
      <w:proofErr w:type="spellEnd"/>
      <w:r>
        <w:t xml:space="preserve"> in SBFD symbols for SBFD UEs.</w:t>
      </w:r>
    </w:p>
    <w:p w14:paraId="61EC8E27" w14:textId="58375BBB" w:rsidR="00465469" w:rsidRPr="00465469" w:rsidRDefault="00465469" w:rsidP="00465469">
      <w:pPr>
        <w:pStyle w:val="Heading4"/>
        <w:spacing w:before="240" w:after="240"/>
        <w:rPr>
          <w:b/>
          <w:bCs/>
        </w:rPr>
      </w:pPr>
      <w:r w:rsidRPr="00465469">
        <w:rPr>
          <w:b/>
          <w:bCs/>
        </w:rPr>
        <w:t>SBFD ROs Configuration: Option 1 (i.e., use one single RACH configuration)</w:t>
      </w:r>
    </w:p>
    <w:p w14:paraId="18BD1B4A" w14:textId="1AB66279" w:rsidR="009040A0" w:rsidRDefault="009040A0" w:rsidP="005B4842">
      <w:r>
        <w:t xml:space="preserve">In RAN1 #116bis, following agreements were made regarding Option 1 </w:t>
      </w:r>
      <w:r w:rsidRPr="009040A0">
        <w:t>(i.e., use one single RACH configuration with possible enhancement)</w:t>
      </w:r>
      <w:r>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5FE8A09A" w14:textId="77777777" w:rsidTr="009040A0">
        <w:tc>
          <w:tcPr>
            <w:tcW w:w="9629" w:type="dxa"/>
          </w:tcPr>
          <w:p w14:paraId="01A71D38" w14:textId="77777777" w:rsidR="009040A0" w:rsidRPr="00F04795" w:rsidRDefault="009040A0" w:rsidP="009040A0">
            <w:pPr>
              <w:spacing w:after="0"/>
              <w:rPr>
                <w:rFonts w:cs="Arial"/>
                <w:b/>
                <w:bCs/>
                <w:iCs/>
              </w:rPr>
            </w:pPr>
            <w:r w:rsidRPr="00F04795">
              <w:rPr>
                <w:rFonts w:cs="Arial"/>
                <w:b/>
                <w:bCs/>
                <w:iCs/>
              </w:rPr>
              <w:t>Agreement</w:t>
            </w:r>
          </w:p>
          <w:p w14:paraId="03188ED7" w14:textId="77777777" w:rsidR="009040A0" w:rsidRPr="00C03BBB" w:rsidRDefault="009040A0" w:rsidP="009040A0">
            <w:pPr>
              <w:spacing w:after="0"/>
              <w:rPr>
                <w:rFonts w:cs="Arial"/>
              </w:rPr>
            </w:pPr>
            <w:r w:rsidRPr="00C03BBB">
              <w:rPr>
                <w:rFonts w:cs="Arial"/>
              </w:rPr>
              <w:t xml:space="preserve">For Option 1 (i.e., use one single RACH configuration with possible enhancement) to support random access operation for SBFD-aware UEs in RRC CONNECTED state, no separate </w:t>
            </w:r>
            <w:proofErr w:type="spellStart"/>
            <w:r w:rsidRPr="00C03BBB">
              <w:rPr>
                <w:rFonts w:cs="Arial"/>
                <w:i/>
                <w:iCs/>
              </w:rPr>
              <w:t>prach-ConfigurationIndex</w:t>
            </w:r>
            <w:proofErr w:type="spellEnd"/>
            <w:r w:rsidRPr="00C03BBB">
              <w:rPr>
                <w:rFonts w:cs="Arial"/>
              </w:rPr>
              <w:t xml:space="preserve"> to be configured in this option.</w:t>
            </w:r>
          </w:p>
          <w:p w14:paraId="602C8900" w14:textId="77777777" w:rsidR="009040A0" w:rsidRPr="00C03BBB" w:rsidRDefault="009040A0" w:rsidP="009040A0">
            <w:pPr>
              <w:spacing w:after="0"/>
              <w:rPr>
                <w:rFonts w:cs="Arial"/>
                <w:iCs/>
              </w:rPr>
            </w:pPr>
          </w:p>
          <w:p w14:paraId="2790A180" w14:textId="77777777" w:rsidR="009040A0" w:rsidRPr="00F04795" w:rsidRDefault="009040A0" w:rsidP="009040A0">
            <w:pPr>
              <w:spacing w:after="0"/>
              <w:rPr>
                <w:rFonts w:cs="Arial"/>
                <w:b/>
                <w:bCs/>
                <w:iCs/>
              </w:rPr>
            </w:pPr>
            <w:r w:rsidRPr="00F04795">
              <w:rPr>
                <w:rFonts w:cs="Arial"/>
                <w:b/>
                <w:bCs/>
                <w:iCs/>
              </w:rPr>
              <w:t>Agreement</w:t>
            </w:r>
          </w:p>
          <w:p w14:paraId="72906438" w14:textId="77777777" w:rsidR="009040A0" w:rsidRPr="00C03BBB" w:rsidRDefault="009040A0" w:rsidP="009040A0">
            <w:pPr>
              <w:spacing w:after="0"/>
              <w:rPr>
                <w:rFonts w:cs="Arial"/>
              </w:rPr>
            </w:pPr>
            <w:r w:rsidRPr="00C03BBB">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7B659E2" w14:textId="77777777" w:rsidR="009040A0" w:rsidRDefault="009040A0" w:rsidP="005B4842"/>
          <w:p w14:paraId="08D80272" w14:textId="77777777" w:rsidR="009040A0" w:rsidRPr="00C03BBB" w:rsidRDefault="009040A0" w:rsidP="009040A0">
            <w:pPr>
              <w:spacing w:after="0"/>
              <w:rPr>
                <w:rFonts w:cs="Arial"/>
                <w:b/>
                <w:bCs/>
                <w:iCs/>
              </w:rPr>
            </w:pPr>
            <w:r w:rsidRPr="00C03BBB">
              <w:rPr>
                <w:rFonts w:cs="Arial"/>
                <w:b/>
                <w:bCs/>
                <w:iCs/>
              </w:rPr>
              <w:t>Agreement</w:t>
            </w:r>
          </w:p>
          <w:p w14:paraId="61E2904D" w14:textId="77777777" w:rsidR="009040A0" w:rsidRPr="00C03BBB" w:rsidRDefault="009040A0" w:rsidP="009040A0">
            <w:pPr>
              <w:spacing w:after="0"/>
              <w:rPr>
                <w:rFonts w:cs="Arial"/>
              </w:rPr>
            </w:pPr>
            <w:r w:rsidRPr="00C03BBB">
              <w:rPr>
                <w:rFonts w:cs="Arial"/>
              </w:rPr>
              <w:t xml:space="preserve">For Option 1 </w:t>
            </w:r>
            <w:bookmarkStart w:id="3" w:name="_Hlk165558295"/>
            <w:r w:rsidRPr="00C03BBB">
              <w:rPr>
                <w:rFonts w:cs="Arial"/>
              </w:rPr>
              <w:t xml:space="preserve">(i.e., use one single RACH configuration with possible enhancement) </w:t>
            </w:r>
            <w:bookmarkEnd w:id="3"/>
            <w:r w:rsidRPr="00C03BBB">
              <w:rPr>
                <w:rFonts w:cs="Arial"/>
              </w:rPr>
              <w:t xml:space="preserve">to support random access operation for SBFD-aware UEs in RRC CONNECTED state, consider the following alternatives to derive the time and frequency resources of the configured ROs in SBFD symbols. </w:t>
            </w:r>
          </w:p>
          <w:p w14:paraId="4BC6BF5A" w14:textId="77777777" w:rsidR="009040A0" w:rsidRPr="00C03BBB" w:rsidRDefault="009040A0" w:rsidP="00166656">
            <w:pPr>
              <w:numPr>
                <w:ilvl w:val="0"/>
                <w:numId w:val="27"/>
              </w:numPr>
              <w:overflowPunct/>
              <w:autoSpaceDE/>
              <w:autoSpaceDN/>
              <w:adjustRightInd/>
              <w:spacing w:after="0"/>
              <w:jc w:val="left"/>
              <w:textAlignment w:val="auto"/>
              <w:rPr>
                <w:rFonts w:cs="Arial"/>
                <w:lang w:eastAsia="x-none"/>
              </w:rPr>
            </w:pPr>
            <w:r w:rsidRPr="00C03BBB">
              <w:rPr>
                <w:rFonts w:cs="Arial"/>
                <w:lang w:eastAsia="x-none"/>
              </w:rPr>
              <w:t xml:space="preserve">Alt 1-1: only based on the existing parameters of the single RACH configuration (e.g., </w:t>
            </w:r>
            <w:proofErr w:type="spellStart"/>
            <w:r w:rsidRPr="00C03BBB">
              <w:rPr>
                <w:rFonts w:cs="Arial"/>
                <w:i/>
                <w:iCs/>
                <w:lang w:eastAsia="x-none"/>
              </w:rPr>
              <w:t>prach-ConfigurationIndex</w:t>
            </w:r>
            <w:proofErr w:type="spellEnd"/>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proofErr w:type="spellStart"/>
            <w:r w:rsidRPr="00C03BBB">
              <w:rPr>
                <w:rFonts w:cs="Arial"/>
                <w:i/>
                <w:iCs/>
                <w:lang w:eastAsia="x-none"/>
              </w:rPr>
              <w:t>rach-ConfigCommon</w:t>
            </w:r>
            <w:proofErr w:type="spellEnd"/>
            <w:r w:rsidRPr="00C03BBB">
              <w:rPr>
                <w:rFonts w:cs="Arial"/>
                <w:lang w:eastAsia="x-none"/>
              </w:rPr>
              <w:t xml:space="preserve">). </w:t>
            </w:r>
          </w:p>
          <w:p w14:paraId="22A7B052" w14:textId="77777777" w:rsidR="009040A0" w:rsidRPr="00C03BBB" w:rsidRDefault="009040A0" w:rsidP="00166656">
            <w:pPr>
              <w:numPr>
                <w:ilvl w:val="1"/>
                <w:numId w:val="27"/>
              </w:numPr>
              <w:overflowPunct/>
              <w:autoSpaceDE/>
              <w:autoSpaceDN/>
              <w:adjustRightInd/>
              <w:spacing w:after="0"/>
              <w:jc w:val="left"/>
              <w:textAlignment w:val="auto"/>
              <w:rPr>
                <w:rFonts w:cs="Arial"/>
                <w:lang w:eastAsia="x-none"/>
              </w:rPr>
            </w:pPr>
            <w:r w:rsidRPr="00C03BBB">
              <w:rPr>
                <w:rFonts w:cs="Arial"/>
                <w:lang w:eastAsia="x-none"/>
              </w:rPr>
              <w:t xml:space="preserve">FFS the </w:t>
            </w:r>
            <w:proofErr w:type="gramStart"/>
            <w:r w:rsidRPr="00C03BBB">
              <w:rPr>
                <w:rFonts w:cs="Arial"/>
                <w:lang w:eastAsia="x-none"/>
              </w:rPr>
              <w:t>details</w:t>
            </w:r>
            <w:proofErr w:type="gramEnd"/>
          </w:p>
          <w:p w14:paraId="0AD9C85F" w14:textId="002BBDA5" w:rsidR="009040A0" w:rsidRDefault="009040A0" w:rsidP="00690465">
            <w:pPr>
              <w:numPr>
                <w:ilvl w:val="0"/>
                <w:numId w:val="27"/>
              </w:numPr>
              <w:overflowPunct/>
              <w:autoSpaceDE/>
              <w:autoSpaceDN/>
              <w:adjustRightInd/>
              <w:spacing w:after="0"/>
              <w:jc w:val="left"/>
              <w:textAlignment w:val="auto"/>
            </w:pPr>
            <w:r w:rsidRPr="00C03BBB">
              <w:rPr>
                <w:rFonts w:cs="Arial"/>
                <w:lang w:eastAsia="x-none"/>
              </w:rPr>
              <w:t xml:space="preserve">FFS: Alt 1-2: based on the existing parameters of the single RACH configuration (e.g., </w:t>
            </w:r>
            <w:proofErr w:type="spellStart"/>
            <w:r w:rsidRPr="00C03BBB">
              <w:rPr>
                <w:rFonts w:cs="Arial"/>
                <w:i/>
                <w:iCs/>
                <w:lang w:eastAsia="x-none"/>
              </w:rPr>
              <w:t>prach-ConfigurationIndex</w:t>
            </w:r>
            <w:proofErr w:type="spellEnd"/>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proofErr w:type="spellStart"/>
            <w:r w:rsidRPr="00C03BBB">
              <w:rPr>
                <w:rFonts w:cs="Arial"/>
                <w:i/>
                <w:iCs/>
                <w:lang w:eastAsia="x-none"/>
              </w:rPr>
              <w:t>rach-ConfigCommon</w:t>
            </w:r>
            <w:proofErr w:type="spellEnd"/>
            <w:r w:rsidRPr="00C03BBB">
              <w:rPr>
                <w:rFonts w:cs="Arial"/>
                <w:lang w:eastAsia="x-none"/>
              </w:rPr>
              <w:t xml:space="preserve">) and newly introduced parameter(s). </w:t>
            </w:r>
          </w:p>
        </w:tc>
      </w:tr>
    </w:tbl>
    <w:p w14:paraId="1D8618A4" w14:textId="77777777" w:rsidR="009040A0" w:rsidRDefault="009040A0" w:rsidP="005B4842"/>
    <w:p w14:paraId="5487D84F" w14:textId="30E7B164" w:rsidR="009040A0" w:rsidRDefault="009040A0" w:rsidP="009040A0">
      <w:r>
        <w:t xml:space="preserve">Based on the agreements, in Option 1, only one single </w:t>
      </w:r>
      <w:proofErr w:type="spellStart"/>
      <w:r w:rsidRPr="00C03BBB">
        <w:rPr>
          <w:rFonts w:cs="Arial"/>
          <w:i/>
          <w:iCs/>
        </w:rPr>
        <w:t>prach-ConfigurationIndex</w:t>
      </w:r>
      <w:proofErr w:type="spellEnd"/>
      <w:r w:rsidRPr="00C03BBB">
        <w:rPr>
          <w:rFonts w:cs="Arial"/>
        </w:rPr>
        <w:t xml:space="preserve"> </w:t>
      </w:r>
      <w:r>
        <w:t xml:space="preserve">will be configured for both SBFD and non-SBFD ROs, where the configured </w:t>
      </w:r>
      <w:proofErr w:type="spellStart"/>
      <w:r w:rsidRPr="00C03BBB">
        <w:rPr>
          <w:rFonts w:cs="Arial"/>
          <w:i/>
          <w:iCs/>
        </w:rPr>
        <w:t>prach-ConfigurationIndex</w:t>
      </w:r>
      <w:proofErr w:type="spellEnd"/>
      <w:r w:rsidRPr="00C03BBB">
        <w:rPr>
          <w:rFonts w:cs="Arial"/>
        </w:rPr>
        <w:t xml:space="preserve"> </w:t>
      </w:r>
      <w:r>
        <w:t xml:space="preserve">will be used as an index to the </w:t>
      </w:r>
      <w:r w:rsidRPr="009040A0">
        <w:lastRenderedPageBreak/>
        <w:t>existing random access configurations tables for unpaired spectrum (i.e., Table 6.3.3.2-3 for FR1 and Table 6.3.3.2-4 for FR2 in TS38.211).</w:t>
      </w:r>
    </w:p>
    <w:p w14:paraId="78AD5319" w14:textId="77777777" w:rsidR="00F6697F" w:rsidRDefault="00F011F7" w:rsidP="009040A0">
      <w:r>
        <w:t xml:space="preserve">Also, it was agreed that current tables in the spec for TDD operation will be reused for configuration of SBFD ROs. </w:t>
      </w:r>
      <w:r w:rsidR="009040A0">
        <w:t xml:space="preserve">Two alternatives were agreed to be considered for deriving the time and frequency resources of configured ROs in SBFD symbols. </w:t>
      </w:r>
    </w:p>
    <w:p w14:paraId="6BBBD6C5" w14:textId="767BD044" w:rsidR="00D3484B" w:rsidRDefault="009040A0" w:rsidP="009040A0">
      <w:r w:rsidRPr="00B50AFB">
        <w:rPr>
          <w:b/>
          <w:bCs/>
        </w:rPr>
        <w:t>In Alt 1-1,</w:t>
      </w:r>
      <w:r w:rsidR="00F011F7">
        <w:t xml:space="preserve"> the current time and frequency configurations</w:t>
      </w:r>
      <w:r w:rsidR="00A93C41">
        <w:t xml:space="preserve"> </w:t>
      </w:r>
      <w:r w:rsidR="00F011F7">
        <w:t xml:space="preserve">used for non-SBFD ROs (UL slot ROs) will be reused and no other parameters will be introduced. </w:t>
      </w:r>
      <w:r w:rsidR="00D3484B">
        <w:t xml:space="preserve">That is, the UE determines to use an SBFD RO if a configured RO (based on current configurations) overlaps with an SBFD symbol in time domain. </w:t>
      </w:r>
      <w:r w:rsidR="00687826">
        <w:t>T</w:t>
      </w:r>
      <w:r w:rsidR="00E03DBA">
        <w:t xml:space="preserve">he RO configuration tables based on TDD were originally configured and designed based on TDD configurations and potential available UL slots. So, using those tables for SBFD could not be efficient for configuring SBFD ROs. That is, Alt 1-1 </w:t>
      </w:r>
      <w:r w:rsidR="00D3484B">
        <w:t>may reduce the flexibility to configure SBFD ROs and to take the maximum benefit from SBFD ROs</w:t>
      </w:r>
      <w:r w:rsidR="00E03DBA">
        <w:t>, where</w:t>
      </w:r>
      <w:r w:rsidR="00141C2E">
        <w:t xml:space="preserve"> NW may not have enough control over the SBFD ROs.</w:t>
      </w:r>
      <w:r w:rsidR="00465469">
        <w:t xml:space="preserve"> </w:t>
      </w:r>
    </w:p>
    <w:p w14:paraId="12EA20BA" w14:textId="02452D6D" w:rsidR="00465469" w:rsidRDefault="00465469" w:rsidP="009040A0">
      <w:r>
        <w:t>Considering the SBFD ROs' configuration based on TDD tables may not provide enough possibilities considering all available SBFD symbols. That is, while many SBFD symbols may be available due to SBFD configurations, the current TDD tables may not be able to provide enough alternatives for configuring SBFD ROs out of all available possibilities in the SBFD symbols. This could limit the configuration of SBFD ROs only to the current configurations available via current TDD tables.</w:t>
      </w:r>
    </w:p>
    <w:p w14:paraId="0A110BA9" w14:textId="6B6DE093" w:rsidR="00465469" w:rsidRDefault="00465469" w:rsidP="009040A0">
      <w:r>
        <w:t xml:space="preserve">Moreover, </w:t>
      </w:r>
      <w:r w:rsidR="00E03DBA">
        <w:t>considering the limiting options available for configuring SBFD ROs via TDD tables, NW may select the configurations that enables using the most of available SBFD symbols for SBFD ROs. However, in case NW does not want to use some of the SBFD symbols for RACH purposes, e.g., due to CLI mitigation or scheduling requirements, then NW may be out of configuration options. Or even worse, NW may limit using the SBFD ROs only due to lack of flexible options for configuring the ROs in SBFD symbols.</w:t>
      </w:r>
    </w:p>
    <w:p w14:paraId="24FA0F9A" w14:textId="06F1AD47" w:rsidR="00D3484B" w:rsidRPr="009040A0" w:rsidRDefault="00E03DBA" w:rsidP="009040A0">
      <w:r w:rsidRPr="00465469">
        <w:rPr>
          <w:b/>
          <w:bCs/>
          <w:i/>
          <w:iCs/>
        </w:rPr>
        <w:t xml:space="preserve">Observation </w:t>
      </w:r>
      <w:r w:rsidR="00B60210">
        <w:rPr>
          <w:b/>
          <w:bCs/>
          <w:i/>
          <w:iCs/>
        </w:rPr>
        <w:t>1</w:t>
      </w:r>
      <w:r w:rsidRPr="00465469">
        <w:rPr>
          <w:b/>
          <w:bCs/>
          <w:i/>
          <w:iCs/>
        </w:rPr>
        <w:t>.</w:t>
      </w:r>
      <w:r w:rsidRPr="00465469">
        <w:rPr>
          <w:i/>
          <w:iCs/>
        </w:rPr>
        <w:t xml:space="preserve"> </w:t>
      </w:r>
      <w:r w:rsidR="00511973">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sidR="00687826">
        <w:rPr>
          <w:i/>
          <w:iCs/>
        </w:rPr>
        <w:t xml:space="preserve">flexibility and </w:t>
      </w:r>
      <w:r w:rsidRPr="00465469">
        <w:rPr>
          <w:i/>
          <w:iCs/>
        </w:rPr>
        <w:t xml:space="preserve">the choices </w:t>
      </w:r>
      <w:r w:rsidR="00687826">
        <w:rPr>
          <w:i/>
          <w:iCs/>
        </w:rPr>
        <w:t xml:space="preserve">for </w:t>
      </w:r>
      <w:r w:rsidRPr="00465469">
        <w:rPr>
          <w:i/>
          <w:iCs/>
        </w:rPr>
        <w:t>configuring ROs out of all possibly available SBFD symbols.</w:t>
      </w:r>
    </w:p>
    <w:p w14:paraId="4BE15B67" w14:textId="4F0FA86E" w:rsidR="00F92832" w:rsidRDefault="00F6697F" w:rsidP="00F92832">
      <w:pPr>
        <w:rPr>
          <w:bCs/>
        </w:rPr>
      </w:pPr>
      <w:r w:rsidRPr="00482F9E">
        <w:rPr>
          <w:b/>
          <w:bCs/>
        </w:rPr>
        <w:t>In Alt 1-</w:t>
      </w:r>
      <w:r>
        <w:rPr>
          <w:b/>
          <w:bCs/>
        </w:rPr>
        <w:t>2</w:t>
      </w:r>
      <w:r w:rsidRPr="00482F9E">
        <w:rPr>
          <w:b/>
          <w:bCs/>
        </w:rPr>
        <w:t>,</w:t>
      </w:r>
      <w:r>
        <w:t xml:space="preserve"> the current </w:t>
      </w:r>
      <w:r w:rsidR="00EB73D5">
        <w:t>R</w:t>
      </w:r>
      <w:r w:rsidR="00687826">
        <w:t>ACH</w:t>
      </w:r>
      <w:r w:rsidR="00EB73D5">
        <w:t xml:space="preserve"> </w:t>
      </w:r>
      <w:r>
        <w:t xml:space="preserve">time and frequency configurations </w:t>
      </w:r>
      <w:r w:rsidR="00A93C41">
        <w:t xml:space="preserve">are </w:t>
      </w:r>
      <w:r>
        <w:t xml:space="preserve">used for </w:t>
      </w:r>
      <w:r w:rsidR="00687826">
        <w:t xml:space="preserve">ROs in </w:t>
      </w:r>
      <w:r>
        <w:t xml:space="preserve">non-SBFD </w:t>
      </w:r>
      <w:r w:rsidR="00687826">
        <w:t xml:space="preserve">symbols </w:t>
      </w:r>
      <w:r>
        <w:t>(UL slot ROs)</w:t>
      </w:r>
      <w:r w:rsidR="00EB73D5">
        <w:t>, where the UE determines the ROs</w:t>
      </w:r>
      <w:r w:rsidR="00687826">
        <w:t xml:space="preserve"> in SBFD symbols</w:t>
      </w:r>
      <w:r w:rsidR="00EB73D5">
        <w:t xml:space="preserve"> using additional parameters. The additional parameters could be based on time offsets. So, a time-domain offset parameter can be </w:t>
      </w:r>
      <w:r w:rsidR="00F92832">
        <w:t>used</w:t>
      </w:r>
      <w:r w:rsidR="00EB73D5">
        <w:t xml:space="preserve"> to </w:t>
      </w:r>
      <w:r w:rsidR="00F92832">
        <w:t>configure</w:t>
      </w:r>
      <w:r w:rsidR="00EB73D5">
        <w:t xml:space="preserve"> </w:t>
      </w:r>
      <w:r w:rsidR="00EB73D5" w:rsidRPr="00EB73D5">
        <w:t>a</w:t>
      </w:r>
      <w:r w:rsidR="00F92832">
        <w:t xml:space="preserve"> </w:t>
      </w:r>
      <w:r w:rsidR="00EB73D5" w:rsidRPr="00EB73D5">
        <w:t xml:space="preserve">set of </w:t>
      </w:r>
      <w:r w:rsidR="00F92832">
        <w:t xml:space="preserve">SBFD </w:t>
      </w:r>
      <w:r w:rsidR="00EB73D5" w:rsidRPr="00EB73D5">
        <w:t>ROs</w:t>
      </w:r>
      <w:r w:rsidR="00EB73D5">
        <w:t xml:space="preserve"> </w:t>
      </w:r>
      <w:r w:rsidR="00F92832">
        <w:t xml:space="preserve">in SBFD symbols </w:t>
      </w:r>
      <w:r w:rsidR="00EB73D5">
        <w:t xml:space="preserve">that are time-domain shifted versions of the legacy ROs </w:t>
      </w:r>
      <w:r w:rsidR="00687826">
        <w:t>(</w:t>
      </w:r>
      <w:r w:rsidR="00EB73D5">
        <w:t>in UL-only slots</w:t>
      </w:r>
      <w:r w:rsidR="00687826">
        <w:t>)</w:t>
      </w:r>
      <w:r w:rsidR="00F92832">
        <w:t>, within a TDD cycle</w:t>
      </w:r>
      <w:r w:rsidR="00EB73D5">
        <w:t>.</w:t>
      </w:r>
      <w:r w:rsidR="00F92832">
        <w:t xml:space="preserve"> An example is provided in Fig</w:t>
      </w:r>
      <w:r w:rsidR="001726A9">
        <w:t>ure</w:t>
      </w:r>
      <w:r w:rsidR="00F92832">
        <w:t xml:space="preserve"> 4, </w:t>
      </w:r>
      <w:r w:rsidR="00F92832">
        <w:rPr>
          <w:bCs/>
        </w:rPr>
        <w:t>where the SBFD ROs are indicated via a slot offset of “-4 slots” with regards to configured non-SBFD ROs in UL-only slots:</w:t>
      </w:r>
    </w:p>
    <w:p w14:paraId="1F7C6406" w14:textId="77777777" w:rsidR="00F92832" w:rsidRDefault="00F92832" w:rsidP="00687826">
      <w:pPr>
        <w:jc w:val="center"/>
        <w:rPr>
          <w:bCs/>
        </w:rPr>
      </w:pPr>
      <w:r>
        <w:rPr>
          <w:bCs/>
          <w:noProof/>
        </w:rPr>
        <w:drawing>
          <wp:inline distT="0" distB="0" distL="0" distR="0" wp14:anchorId="7D4FA2C9" wp14:editId="7324FB3E">
            <wp:extent cx="4956645" cy="906631"/>
            <wp:effectExtent l="0" t="0" r="0" b="8255"/>
            <wp:docPr id="431529306"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463F1684" w14:textId="02177889" w:rsidR="00F92832" w:rsidRPr="00F92832" w:rsidRDefault="00F92832" w:rsidP="00687826">
      <w:pPr>
        <w:jc w:val="center"/>
        <w:rPr>
          <w:bCs/>
        </w:rPr>
      </w:pPr>
      <w:r>
        <w:rPr>
          <w:bCs/>
        </w:rPr>
        <w:t>Fig</w:t>
      </w:r>
      <w:r w:rsidR="001726A9">
        <w:rPr>
          <w:bCs/>
        </w:rPr>
        <w:t>ure</w:t>
      </w:r>
      <w:r>
        <w:rPr>
          <w:bCs/>
        </w:rPr>
        <w:t xml:space="preserve"> 4. Example of time offset configuration for determining SBFD ROs based on non-SBFD ROs</w:t>
      </w:r>
    </w:p>
    <w:p w14:paraId="306FEB1A" w14:textId="77777777" w:rsidR="009040A0" w:rsidRDefault="009040A0" w:rsidP="005B4842"/>
    <w:p w14:paraId="2319F6AA" w14:textId="1C001519" w:rsidR="00511973" w:rsidRDefault="00511973" w:rsidP="00511973">
      <w:pPr>
        <w:rPr>
          <w:i/>
          <w:iCs/>
        </w:rPr>
      </w:pPr>
      <w:r w:rsidRPr="00465469">
        <w:rPr>
          <w:b/>
          <w:bCs/>
          <w:i/>
          <w:iCs/>
        </w:rPr>
        <w:t xml:space="preserve">Observation </w:t>
      </w:r>
      <w:r w:rsidR="00B60210">
        <w:rPr>
          <w:b/>
          <w:bCs/>
          <w:i/>
          <w:iCs/>
        </w:rPr>
        <w:t>2</w:t>
      </w:r>
      <w:r w:rsidRPr="00465469">
        <w:rPr>
          <w:b/>
          <w:bCs/>
          <w:i/>
          <w:iCs/>
        </w:rPr>
        <w:t>.</w:t>
      </w:r>
      <w:r w:rsidRPr="00465469">
        <w:rPr>
          <w:i/>
          <w:iCs/>
        </w:rPr>
        <w:t xml:space="preserve"> </w:t>
      </w:r>
      <w:r>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2F22C843" w14:textId="4A3615E1" w:rsidR="00511973" w:rsidRDefault="00511973" w:rsidP="005B4842">
      <w:r>
        <w:rPr>
          <w:b/>
          <w:bCs/>
          <w:i/>
          <w:iCs/>
        </w:rPr>
        <w:t>Proposal</w:t>
      </w:r>
      <w:r w:rsidRPr="00465469">
        <w:rPr>
          <w:b/>
          <w:bCs/>
          <w:i/>
          <w:iCs/>
        </w:rPr>
        <w:t xml:space="preserve"> </w:t>
      </w:r>
      <w:r w:rsidR="00B60210">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sidR="00687826">
        <w:rPr>
          <w:i/>
          <w:iCs/>
        </w:rPr>
        <w:t xml:space="preserve">in </w:t>
      </w:r>
      <w:r w:rsidR="00687826" w:rsidRPr="00687826">
        <w:rPr>
          <w:i/>
          <w:iCs/>
        </w:rPr>
        <w:t>SBFD</w:t>
      </w:r>
      <w:r w:rsidR="00687826" w:rsidRPr="00465469">
        <w:rPr>
          <w:i/>
          <w:iCs/>
        </w:rPr>
        <w:t xml:space="preserve"> </w:t>
      </w:r>
      <w:r w:rsidR="00687826">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 for which indicated time offsets could be used for determining ROs</w:t>
      </w:r>
      <w:r w:rsidR="00687826">
        <w:rPr>
          <w:i/>
          <w:iCs/>
        </w:rPr>
        <w:t xml:space="preserve"> in</w:t>
      </w:r>
      <w:r>
        <w:rPr>
          <w:i/>
          <w:iCs/>
        </w:rPr>
        <w:t xml:space="preserve"> </w:t>
      </w:r>
      <w:r w:rsidR="00687826">
        <w:rPr>
          <w:i/>
          <w:iCs/>
        </w:rPr>
        <w:t xml:space="preserve">SBFD symbols </w:t>
      </w:r>
      <w:r>
        <w:rPr>
          <w:i/>
          <w:iCs/>
        </w:rPr>
        <w:t xml:space="preserve">based on configured </w:t>
      </w:r>
      <w:r w:rsidR="00687826">
        <w:rPr>
          <w:i/>
          <w:iCs/>
        </w:rPr>
        <w:t xml:space="preserve">ROs in </w:t>
      </w:r>
      <w:r>
        <w:rPr>
          <w:i/>
          <w:iCs/>
        </w:rPr>
        <w:t xml:space="preserve">non-SBFD (legacy) </w:t>
      </w:r>
      <w:r w:rsidR="00687826">
        <w:rPr>
          <w:i/>
          <w:iCs/>
        </w:rPr>
        <w:t>symbols</w:t>
      </w:r>
      <w:r>
        <w:rPr>
          <w:i/>
          <w:iCs/>
        </w:rPr>
        <w:t>.</w:t>
      </w:r>
    </w:p>
    <w:p w14:paraId="01E692AD" w14:textId="77777777" w:rsidR="00EB73D5" w:rsidRPr="00465469" w:rsidRDefault="00EB73D5" w:rsidP="00EB73D5">
      <w:pPr>
        <w:pStyle w:val="Heading4"/>
        <w:spacing w:before="240" w:after="240"/>
        <w:rPr>
          <w:b/>
          <w:bCs/>
        </w:rPr>
      </w:pPr>
      <w:r w:rsidRPr="00465469">
        <w:rPr>
          <w:b/>
          <w:bCs/>
        </w:rPr>
        <w:t xml:space="preserve">SBFD ROs Configuration: Option </w:t>
      </w:r>
      <w:r>
        <w:rPr>
          <w:b/>
          <w:bCs/>
        </w:rPr>
        <w:t>2</w:t>
      </w:r>
      <w:r w:rsidRPr="00465469">
        <w:rPr>
          <w:b/>
          <w:bCs/>
        </w:rPr>
        <w:t xml:space="preserve"> (i.e., use </w:t>
      </w:r>
      <w:r>
        <w:rPr>
          <w:b/>
          <w:bCs/>
        </w:rPr>
        <w:t xml:space="preserve">two separate </w:t>
      </w:r>
      <w:r w:rsidRPr="00465469">
        <w:rPr>
          <w:b/>
          <w:bCs/>
        </w:rPr>
        <w:t>RACH config</w:t>
      </w:r>
      <w:r>
        <w:rPr>
          <w:b/>
          <w:bCs/>
        </w:rPr>
        <w:t>s</w:t>
      </w:r>
      <w:r w:rsidRPr="00465469">
        <w:rPr>
          <w:b/>
          <w:bCs/>
        </w:rPr>
        <w:t>)</w:t>
      </w:r>
    </w:p>
    <w:p w14:paraId="003EBE79" w14:textId="5A9F30EB" w:rsidR="009040A0" w:rsidRDefault="00F6697F" w:rsidP="009040A0">
      <w:r>
        <w:t>In</w:t>
      </w:r>
      <w:r w:rsidR="009040A0">
        <w:t xml:space="preserve"> RAN1 #116bis, following agreement was made regarding Option 2 </w:t>
      </w:r>
      <w:r w:rsidR="009040A0" w:rsidRPr="009040A0">
        <w:t xml:space="preserve">(i.e., </w:t>
      </w:r>
      <w:r w:rsidR="00A0152F">
        <w:t>u</w:t>
      </w:r>
      <w:r w:rsidR="009040A0" w:rsidRPr="009040A0">
        <w:t>se two separate RACH configurations, including one legacy RACH configuration and one additional RACH configuration)</w:t>
      </w:r>
      <w:r w:rsidR="009040A0">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183C1D40" w14:textId="77777777" w:rsidTr="00482F9E">
        <w:tc>
          <w:tcPr>
            <w:tcW w:w="9629" w:type="dxa"/>
          </w:tcPr>
          <w:p w14:paraId="385DE060" w14:textId="28CCA573" w:rsidR="009040A0" w:rsidRPr="00996357" w:rsidRDefault="009040A0" w:rsidP="009040A0">
            <w:pPr>
              <w:spacing w:after="0"/>
              <w:rPr>
                <w:rFonts w:cs="Arial"/>
                <w:b/>
                <w:bCs/>
                <w:iCs/>
              </w:rPr>
            </w:pPr>
            <w:r w:rsidRPr="00996357">
              <w:rPr>
                <w:rFonts w:cs="Arial"/>
                <w:b/>
                <w:bCs/>
                <w:iCs/>
              </w:rPr>
              <w:t>Agreement</w:t>
            </w:r>
            <w:r>
              <w:rPr>
                <w:rFonts w:cs="Arial"/>
                <w:b/>
                <w:bCs/>
                <w:iCs/>
              </w:rPr>
              <w:t xml:space="preserve"> </w:t>
            </w:r>
          </w:p>
          <w:p w14:paraId="04759945" w14:textId="77777777" w:rsidR="009040A0" w:rsidRPr="00C03BBB" w:rsidRDefault="009040A0" w:rsidP="009040A0">
            <w:pPr>
              <w:spacing w:after="0"/>
              <w:rPr>
                <w:rFonts w:cs="Arial"/>
              </w:rPr>
            </w:pPr>
            <w:r w:rsidRPr="00C03BBB">
              <w:rPr>
                <w:rFonts w:cs="Arial"/>
              </w:rPr>
              <w:t xml:space="preserve">For RACH configuration Option 2 (i.e., Use two separate RACH configurations, including one legacy RACH configuration and one additional RACH configuration) to support random access operation for SBFD-aware </w:t>
            </w:r>
            <w:r w:rsidRPr="00C03BBB">
              <w:rPr>
                <w:rFonts w:cs="Arial"/>
              </w:rPr>
              <w:lastRenderedPageBreak/>
              <w:t xml:space="preserve">UEs in RRC CONNECTED state, and for interpretation of the parameter </w:t>
            </w:r>
            <w:proofErr w:type="spellStart"/>
            <w:r w:rsidRPr="00C03BBB">
              <w:rPr>
                <w:rFonts w:cs="Arial"/>
                <w:i/>
                <w:iCs/>
              </w:rPr>
              <w:t>prach-ConfigurationIndex</w:t>
            </w:r>
            <w:proofErr w:type="spellEnd"/>
            <w:r w:rsidRPr="00C03BBB">
              <w:rPr>
                <w:rFonts w:cs="Arial"/>
              </w:rPr>
              <w:t xml:space="preserve"> provided by the additional RACH configuration,</w:t>
            </w:r>
          </w:p>
          <w:p w14:paraId="2E85B01A" w14:textId="77777777" w:rsidR="009040A0" w:rsidRPr="00C03BBB" w:rsidRDefault="009040A0" w:rsidP="00166656">
            <w:pPr>
              <w:pStyle w:val="ListParagraph"/>
              <w:numPr>
                <w:ilvl w:val="0"/>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For FR2,</w:t>
            </w:r>
            <w:r w:rsidRPr="00C03BBB">
              <w:rPr>
                <w:rFonts w:ascii="Arial" w:eastAsia="Malgun Gothic" w:hAnsi="Arial" w:cs="Arial"/>
                <w:sz w:val="20"/>
                <w:szCs w:val="20"/>
              </w:rPr>
              <w:t xml:space="preserve"> consider</w:t>
            </w:r>
            <w:r w:rsidRPr="00C03BBB">
              <w:rPr>
                <w:rFonts w:ascii="Arial" w:hAnsi="Arial" w:cs="Arial"/>
                <w:sz w:val="20"/>
                <w:szCs w:val="20"/>
              </w:rPr>
              <w:t xml:space="preserve"> from the following alternatives:</w:t>
            </w:r>
          </w:p>
          <w:p w14:paraId="59C1AC96"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Alt 1: use existing random access configurations table for unpaired spectrum (i.e., Table 6.3.3.2-4 in TS38.211) </w:t>
            </w:r>
          </w:p>
          <w:p w14:paraId="7606D9D8" w14:textId="77777777" w:rsidR="009040A0" w:rsidRPr="00C03BBB" w:rsidRDefault="009040A0" w:rsidP="00166656">
            <w:pPr>
              <w:pStyle w:val="ListParagraph"/>
              <w:numPr>
                <w:ilvl w:val="2"/>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FFS whether to introduce new parameter(s) to determine the slot number for ROs in SBFD symbols.</w:t>
            </w:r>
          </w:p>
          <w:p w14:paraId="7FE02E1F"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Alt 3: Introduce new entries on top of existing random access configurations table for unpaired spectrum (i.e., Table 6.3.3.2-4 in TS38.211)</w:t>
            </w:r>
          </w:p>
          <w:p w14:paraId="565668CD" w14:textId="77777777" w:rsidR="009040A0" w:rsidRPr="00C03BBB" w:rsidRDefault="009040A0" w:rsidP="00166656">
            <w:pPr>
              <w:pStyle w:val="ListParagraph"/>
              <w:numPr>
                <w:ilvl w:val="0"/>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For FR1, </w:t>
            </w:r>
            <w:r w:rsidRPr="00C03BBB">
              <w:rPr>
                <w:rFonts w:ascii="Arial" w:eastAsia="Malgun Gothic" w:hAnsi="Arial" w:cs="Arial"/>
                <w:sz w:val="20"/>
                <w:szCs w:val="20"/>
              </w:rPr>
              <w:t>consider</w:t>
            </w:r>
            <w:r w:rsidRPr="00C03BBB">
              <w:rPr>
                <w:rFonts w:ascii="Arial" w:hAnsi="Arial" w:cs="Arial"/>
                <w:sz w:val="20"/>
                <w:szCs w:val="20"/>
              </w:rPr>
              <w:t xml:space="preserve"> from the following alternatives:</w:t>
            </w:r>
          </w:p>
          <w:p w14:paraId="4BFF5EF5"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Alt 1: Use existing random access configurations table for unpaired spectrum (i.e., Table 6.3.3.2-3 in TS38.211) </w:t>
            </w:r>
          </w:p>
          <w:p w14:paraId="1EEAB8B8" w14:textId="77777777" w:rsidR="009040A0" w:rsidRPr="00C03BBB" w:rsidRDefault="009040A0" w:rsidP="00166656">
            <w:pPr>
              <w:pStyle w:val="ListParagraph"/>
              <w:numPr>
                <w:ilvl w:val="2"/>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FFS whether to introduce new parameter(s) to determine the subframe number for ROs in SBFD symbols.</w:t>
            </w:r>
          </w:p>
          <w:p w14:paraId="2DBD2AE9"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Alt 2: Use existing random access configurations table for paired spectrum/supplementary uplink (i.e., Table 6.3.3.2-2 in TS38.211)</w:t>
            </w:r>
          </w:p>
          <w:p w14:paraId="09BEE489" w14:textId="61CA9A64" w:rsidR="009040A0" w:rsidRPr="005F2F31"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Alt 3: Introduce new entries on top of existing random access configurations table for unpaired spectrum (i.e., Table 6.3.3.2-3 in TS38.211)</w:t>
            </w:r>
            <w:r w:rsidRPr="005F2F31">
              <w:rPr>
                <w:rFonts w:cs="Arial"/>
                <w:lang w:eastAsia="x-none"/>
              </w:rPr>
              <w:t xml:space="preserve"> </w:t>
            </w:r>
          </w:p>
          <w:p w14:paraId="7B521D54" w14:textId="77777777" w:rsidR="009040A0" w:rsidRDefault="009040A0" w:rsidP="00482F9E"/>
        </w:tc>
      </w:tr>
    </w:tbl>
    <w:p w14:paraId="2BF5BAAA" w14:textId="553ACBEF" w:rsidR="009040A0" w:rsidRDefault="009040A0" w:rsidP="005B4842"/>
    <w:p w14:paraId="4FF3B330" w14:textId="21055305" w:rsidR="00C96F3F" w:rsidRDefault="00C96F3F" w:rsidP="005B4842">
      <w:r>
        <w:t xml:space="preserve">In RACH configuration Option 2, two separate RACH configurations, potentially based on two separate </w:t>
      </w:r>
      <w:proofErr w:type="spellStart"/>
      <w:r w:rsidRPr="00C03BBB">
        <w:rPr>
          <w:rFonts w:cs="Arial"/>
          <w:i/>
          <w:iCs/>
        </w:rPr>
        <w:t>prach-ConfigurationIndex</w:t>
      </w:r>
      <w:proofErr w:type="spellEnd"/>
      <w:r>
        <w:t xml:space="preserve">, </w:t>
      </w:r>
      <w:r w:rsidR="00A0152F">
        <w:t xml:space="preserve">are </w:t>
      </w:r>
      <w:r>
        <w:t xml:space="preserve">used, where the first RACH config is used for configuring </w:t>
      </w:r>
      <w:r w:rsidR="00A0152F">
        <w:t xml:space="preserve">ROs in </w:t>
      </w:r>
      <w:r>
        <w:t xml:space="preserve">non-SBFD </w:t>
      </w:r>
      <w:r w:rsidR="00A0152F">
        <w:t>symbols</w:t>
      </w:r>
      <w:r>
        <w:t xml:space="preserve"> and the second RACH configuration is used for configuring </w:t>
      </w:r>
      <w:r w:rsidR="00A0152F">
        <w:t xml:space="preserve">ROs in </w:t>
      </w:r>
      <w:r>
        <w:t xml:space="preserve">SBFD </w:t>
      </w:r>
      <w:r w:rsidR="00A0152F">
        <w:t>symbols</w:t>
      </w:r>
      <w:r>
        <w:t xml:space="preserve">. In this agreement, different alternatives for selecting the RACH configurations for </w:t>
      </w:r>
      <w:r w:rsidR="00A0152F">
        <w:t xml:space="preserve">ROs in </w:t>
      </w:r>
      <w:r>
        <w:t xml:space="preserve">SBFD </w:t>
      </w:r>
      <w:r w:rsidR="00A0152F">
        <w:t>symbols</w:t>
      </w:r>
      <w:r>
        <w:t xml:space="preserve"> in FR1 and FR2 based on </w:t>
      </w:r>
      <w:r w:rsidR="00A0152F">
        <w:t xml:space="preserve">existing </w:t>
      </w:r>
      <w:r>
        <w:t>configuration tables are provided.</w:t>
      </w:r>
    </w:p>
    <w:p w14:paraId="3EA5BC3A" w14:textId="6531A9A5" w:rsidR="00C96F3F" w:rsidRDefault="00C96F3F" w:rsidP="005B4842">
      <w:r>
        <w:t xml:space="preserve">In </w:t>
      </w:r>
      <w:r w:rsidR="006F6F0F">
        <w:t xml:space="preserve">the agreement, for </w:t>
      </w:r>
      <w:r>
        <w:t>FR1</w:t>
      </w:r>
      <w:r w:rsidR="006F6F0F">
        <w:t>,</w:t>
      </w:r>
      <w:r>
        <w:t xml:space="preserve"> Alt 1 is based on using existing TDD RACH configuration </w:t>
      </w:r>
      <w:r w:rsidR="006F6F0F">
        <w:t xml:space="preserve">FR1 </w:t>
      </w:r>
      <w:r>
        <w:t xml:space="preserve">table for configuring </w:t>
      </w:r>
      <w:r w:rsidR="00A0152F">
        <w:t>ROs in SBFD symbols</w:t>
      </w:r>
      <w:r>
        <w:t xml:space="preserve">, Alt 2 is proposing using existing FDD RACH configuration table for configuring </w:t>
      </w:r>
      <w:r w:rsidR="00A0152F">
        <w:t>ROs in SBFD symbols</w:t>
      </w:r>
      <w:r>
        <w:t xml:space="preserve">, and Alt 3 is on adding new entries in the current TDD RACH configuration </w:t>
      </w:r>
      <w:r w:rsidR="006F6F0F">
        <w:t xml:space="preserve">FR1 </w:t>
      </w:r>
      <w:r>
        <w:t xml:space="preserve">table for configuring </w:t>
      </w:r>
      <w:r w:rsidR="006F6F0F">
        <w:t>ROs in SBFD symbols</w:t>
      </w:r>
      <w:r>
        <w:t xml:space="preserve">. </w:t>
      </w:r>
      <w:r w:rsidR="00BE120D">
        <w:t xml:space="preserve">In our opinion, Alt 3 is not really required, considering that RACH configuration tables in TDD and FDD are already comprehensive.  For selecting between RACH configuration tables in TDD and FDD, RACH config. tables in FDD can provide better flexibility for configuring </w:t>
      </w:r>
      <w:r w:rsidR="006F6F0F">
        <w:t xml:space="preserve">ROs in SBFD symbols </w:t>
      </w:r>
      <w:r w:rsidR="00BE120D">
        <w:t xml:space="preserve">compared to TDD RACH configuration tables. </w:t>
      </w:r>
    </w:p>
    <w:p w14:paraId="13355DD5" w14:textId="17F2429D" w:rsidR="00BE120D" w:rsidRDefault="00BE120D" w:rsidP="00BE120D">
      <w:r>
        <w:rPr>
          <w:b/>
          <w:bCs/>
          <w:i/>
          <w:iCs/>
        </w:rPr>
        <w:t>Proposal</w:t>
      </w:r>
      <w:r w:rsidRPr="00465469">
        <w:rPr>
          <w:b/>
          <w:bCs/>
          <w:i/>
          <w:iCs/>
        </w:rPr>
        <w:t xml:space="preserve"> </w:t>
      </w:r>
      <w:r w:rsidR="00B60210">
        <w:rPr>
          <w:b/>
          <w:bCs/>
          <w:i/>
          <w:iCs/>
        </w:rPr>
        <w:t>2</w:t>
      </w:r>
      <w:r w:rsidRPr="00465469">
        <w:rPr>
          <w:b/>
          <w:bCs/>
          <w:i/>
          <w:iCs/>
        </w:rPr>
        <w:t>.</w:t>
      </w:r>
      <w:r w:rsidRPr="00465469">
        <w:rPr>
          <w:i/>
          <w:iCs/>
        </w:rPr>
        <w:t xml:space="preserve"> </w:t>
      </w:r>
      <w:r>
        <w:rPr>
          <w:i/>
          <w:iCs/>
        </w:rPr>
        <w:t>In RACH configuration based on Option 2</w:t>
      </w:r>
      <w:r w:rsidR="006F6F0F">
        <w:rPr>
          <w:i/>
          <w:iCs/>
        </w:rPr>
        <w:t xml:space="preserve"> (two separate RACH configuration)</w:t>
      </w:r>
      <w:r>
        <w:rPr>
          <w:i/>
          <w:iCs/>
        </w:rPr>
        <w:t xml:space="preserve"> for </w:t>
      </w:r>
      <w:r w:rsidR="005A11C2">
        <w:rPr>
          <w:i/>
          <w:iCs/>
        </w:rPr>
        <w:t xml:space="preserve">configuring ROs in SBFD symbols in </w:t>
      </w:r>
      <w:r>
        <w:rPr>
          <w:i/>
          <w:iCs/>
        </w:rPr>
        <w:t>FR1</w:t>
      </w:r>
      <w:r w:rsidR="00B1076B">
        <w:rPr>
          <w:i/>
          <w:iCs/>
        </w:rPr>
        <w:t xml:space="preserve">, </w:t>
      </w:r>
      <w:r>
        <w:rPr>
          <w:i/>
          <w:iCs/>
        </w:rPr>
        <w:t>support Alt 1 or Alt 2 on using existing TDD or FDD RACH configuration tables, respectively. Do not support Alt 3 on adding new entries to the existing tables.</w:t>
      </w:r>
    </w:p>
    <w:p w14:paraId="594DF929" w14:textId="470F3C47" w:rsidR="00B1076B" w:rsidRDefault="006F6F0F" w:rsidP="00B1076B">
      <w:r>
        <w:t xml:space="preserve">In the agreement, for </w:t>
      </w:r>
      <w:r w:rsidR="00B1076B">
        <w:t xml:space="preserve">FR2, Alt 1 is based on using existing TDD RACH </w:t>
      </w:r>
      <w:r>
        <w:t xml:space="preserve">FR2 </w:t>
      </w:r>
      <w:r w:rsidR="00B1076B">
        <w:t xml:space="preserve">configuration table for configuring </w:t>
      </w:r>
      <w:r>
        <w:t>ROs in SBFD symbols</w:t>
      </w:r>
      <w:r w:rsidR="00B1076B">
        <w:t xml:space="preserve"> and Alt 3 is on adding new entries in the current TDD RACH </w:t>
      </w:r>
      <w:r>
        <w:t xml:space="preserve">FR2 </w:t>
      </w:r>
      <w:r w:rsidR="00B1076B">
        <w:t xml:space="preserve">configuration table for configuring </w:t>
      </w:r>
      <w:r>
        <w:t>ROs in SBFD symbols</w:t>
      </w:r>
      <w:r w:rsidR="00B1076B">
        <w:t xml:space="preserve">. In our opinion, Alt 3 is not really required and </w:t>
      </w:r>
      <w:r w:rsidR="00750ED6">
        <w:t xml:space="preserve">going on that path </w:t>
      </w:r>
      <w:r w:rsidR="00B1076B">
        <w:t xml:space="preserve">may result in lots of unnecessary discussions </w:t>
      </w:r>
      <w:r w:rsidR="00750ED6">
        <w:t xml:space="preserve">for </w:t>
      </w:r>
      <w:r w:rsidR="00B1076B">
        <w:t>decid</w:t>
      </w:r>
      <w:r w:rsidR="00750ED6">
        <w:t>ing</w:t>
      </w:r>
      <w:r w:rsidR="00B1076B">
        <w:t xml:space="preserve"> the new parameters. </w:t>
      </w:r>
    </w:p>
    <w:p w14:paraId="1F5C7443" w14:textId="43F24DC3" w:rsidR="00B1076B" w:rsidRDefault="00B1076B" w:rsidP="00B1076B">
      <w:r>
        <w:rPr>
          <w:b/>
          <w:bCs/>
          <w:i/>
          <w:iCs/>
        </w:rPr>
        <w:t>Proposal</w:t>
      </w:r>
      <w:r w:rsidRPr="00465469">
        <w:rPr>
          <w:b/>
          <w:bCs/>
          <w:i/>
          <w:iCs/>
        </w:rPr>
        <w:t xml:space="preserve"> </w:t>
      </w:r>
      <w:r w:rsidR="00B60210">
        <w:rPr>
          <w:b/>
          <w:bCs/>
          <w:i/>
          <w:iCs/>
        </w:rPr>
        <w:t>3</w:t>
      </w:r>
      <w:r w:rsidRPr="00465469">
        <w:rPr>
          <w:b/>
          <w:bCs/>
          <w:i/>
          <w:iCs/>
        </w:rPr>
        <w:t>.</w:t>
      </w:r>
      <w:r w:rsidRPr="00465469">
        <w:rPr>
          <w:i/>
          <w:iCs/>
        </w:rPr>
        <w:t xml:space="preserve"> </w:t>
      </w:r>
      <w:r>
        <w:rPr>
          <w:i/>
          <w:iCs/>
        </w:rPr>
        <w:t>In RACH configuration based on Option 2</w:t>
      </w:r>
      <w:r w:rsidR="006F6F0F">
        <w:rPr>
          <w:i/>
          <w:iCs/>
        </w:rPr>
        <w:t xml:space="preserve"> (two separate RACH configuration)</w:t>
      </w:r>
      <w:r>
        <w:rPr>
          <w:i/>
          <w:iCs/>
        </w:rPr>
        <w:t xml:space="preserve"> </w:t>
      </w:r>
      <w:r w:rsidR="005A11C2">
        <w:rPr>
          <w:i/>
          <w:iCs/>
        </w:rPr>
        <w:t>for configuring ROs in SBFD symbols in</w:t>
      </w:r>
      <w:r>
        <w:rPr>
          <w:i/>
          <w:iCs/>
        </w:rPr>
        <w:t xml:space="preserve"> FR</w:t>
      </w:r>
      <w:r w:rsidR="00750ED6">
        <w:rPr>
          <w:i/>
          <w:iCs/>
        </w:rPr>
        <w:t>2</w:t>
      </w:r>
      <w:r>
        <w:rPr>
          <w:i/>
          <w:iCs/>
        </w:rPr>
        <w:t>, support Alt 1 on using existing TDD RACH configuration tables. Do not support Alt 3 on adding new entries to the existing tables.</w:t>
      </w:r>
    </w:p>
    <w:p w14:paraId="201435D4" w14:textId="16F430D8" w:rsidR="0070725A" w:rsidRPr="00465469" w:rsidRDefault="00C34339" w:rsidP="0070725A">
      <w:pPr>
        <w:pStyle w:val="Heading4"/>
        <w:spacing w:before="240" w:after="240"/>
        <w:rPr>
          <w:b/>
          <w:bCs/>
        </w:rPr>
      </w:pPr>
      <w:r>
        <w:rPr>
          <w:b/>
          <w:bCs/>
        </w:rPr>
        <w:t xml:space="preserve">Modifying the </w:t>
      </w:r>
      <w:r w:rsidR="00B60210">
        <w:rPr>
          <w:b/>
          <w:bCs/>
        </w:rPr>
        <w:t>W</w:t>
      </w:r>
      <w:r w:rsidR="0070725A">
        <w:rPr>
          <w:b/>
          <w:bCs/>
        </w:rPr>
        <w:t xml:space="preserve">orking </w:t>
      </w:r>
      <w:r w:rsidR="00B60210">
        <w:rPr>
          <w:b/>
          <w:bCs/>
        </w:rPr>
        <w:t>A</w:t>
      </w:r>
      <w:r w:rsidR="0070725A">
        <w:rPr>
          <w:b/>
          <w:bCs/>
        </w:rPr>
        <w:t xml:space="preserve">ssumption </w:t>
      </w:r>
      <w:r w:rsidR="00B60210">
        <w:rPr>
          <w:b/>
          <w:bCs/>
        </w:rPr>
        <w:t>to support both Options 1 and 2</w:t>
      </w:r>
    </w:p>
    <w:p w14:paraId="2E856C68" w14:textId="03777DC3" w:rsidR="00B60210" w:rsidRDefault="00B60210" w:rsidP="00B60210">
      <w:r>
        <w:t>In RAN1 #116-bis, below working assumption (WA) was made with regards to the proposed options, where both Option 1 and Option 2 are supported:</w:t>
      </w:r>
    </w:p>
    <w:tbl>
      <w:tblPr>
        <w:tblStyle w:val="TableGrid"/>
        <w:tblW w:w="0" w:type="auto"/>
        <w:tblLook w:val="04A0" w:firstRow="1" w:lastRow="0" w:firstColumn="1" w:lastColumn="0" w:noHBand="0" w:noVBand="1"/>
      </w:tblPr>
      <w:tblGrid>
        <w:gridCol w:w="9629"/>
      </w:tblGrid>
      <w:tr w:rsidR="00B60210" w14:paraId="6D6429D4" w14:textId="77777777" w:rsidTr="00CB7571">
        <w:tc>
          <w:tcPr>
            <w:tcW w:w="9629" w:type="dxa"/>
          </w:tcPr>
          <w:p w14:paraId="4F9CA9F9" w14:textId="77777777" w:rsidR="00B60210" w:rsidRPr="00996357" w:rsidRDefault="00B60210" w:rsidP="00CB7571">
            <w:pPr>
              <w:spacing w:after="0"/>
              <w:rPr>
                <w:rFonts w:cs="Arial"/>
                <w:b/>
                <w:bCs/>
                <w:iCs/>
              </w:rPr>
            </w:pPr>
            <w:r w:rsidRPr="00996357">
              <w:rPr>
                <w:rFonts w:cs="Arial"/>
                <w:b/>
                <w:bCs/>
                <w:iCs/>
              </w:rPr>
              <w:t>Working Assumption</w:t>
            </w:r>
            <w:r>
              <w:rPr>
                <w:rFonts w:cs="Arial"/>
                <w:b/>
                <w:bCs/>
                <w:iCs/>
              </w:rPr>
              <w:t xml:space="preserve"> </w:t>
            </w:r>
          </w:p>
          <w:p w14:paraId="483192C8" w14:textId="77777777" w:rsidR="00B60210" w:rsidRPr="00C03BBB" w:rsidRDefault="00B60210" w:rsidP="00CB7571">
            <w:pPr>
              <w:spacing w:after="0"/>
              <w:rPr>
                <w:rFonts w:cs="Arial"/>
              </w:rPr>
            </w:pPr>
            <w:r w:rsidRPr="00C03BBB">
              <w:rPr>
                <w:rFonts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0D8D23B" w14:textId="77777777" w:rsidR="00B60210" w:rsidRPr="00C03BBB" w:rsidRDefault="00B60210" w:rsidP="00CB7571">
            <w:pPr>
              <w:numPr>
                <w:ilvl w:val="0"/>
                <w:numId w:val="33"/>
              </w:numPr>
              <w:overflowPunct/>
              <w:autoSpaceDE/>
              <w:autoSpaceDN/>
              <w:adjustRightInd/>
              <w:spacing w:after="0"/>
              <w:jc w:val="left"/>
              <w:textAlignment w:val="auto"/>
              <w:rPr>
                <w:rFonts w:cs="Arial"/>
                <w:lang w:val="en-US" w:eastAsia="x-none"/>
              </w:rPr>
            </w:pPr>
            <w:r w:rsidRPr="00C03BBB">
              <w:rPr>
                <w:rFonts w:cs="Arial"/>
                <w:lang w:val="en-US" w:eastAsia="x-none"/>
              </w:rPr>
              <w:t xml:space="preserve">For Option 1 with Alt 1-1, FFS whether/how to reinterpret </w:t>
            </w:r>
            <w:r w:rsidRPr="00C03BBB">
              <w:rPr>
                <w:rFonts w:cs="Arial"/>
                <w:i/>
                <w:iCs/>
                <w:lang w:val="en-US" w:eastAsia="x-none"/>
              </w:rPr>
              <w:t>msg1-FrequencyStart</w:t>
            </w:r>
            <w:r w:rsidRPr="00C03BBB">
              <w:rPr>
                <w:rFonts w:cs="Arial"/>
                <w:lang w:val="en-US" w:eastAsia="x-none"/>
              </w:rPr>
              <w:t xml:space="preserve"> in </w:t>
            </w:r>
            <w:proofErr w:type="spellStart"/>
            <w:r w:rsidRPr="00C03BBB">
              <w:rPr>
                <w:rFonts w:cs="Arial"/>
                <w:i/>
                <w:iCs/>
                <w:lang w:val="en-US" w:eastAsia="x-none"/>
              </w:rPr>
              <w:t>rach-ConfigCommon</w:t>
            </w:r>
            <w:proofErr w:type="spellEnd"/>
            <w:r w:rsidRPr="00C03BBB">
              <w:rPr>
                <w:rFonts w:cs="Arial"/>
                <w:i/>
                <w:iCs/>
                <w:lang w:val="en-US" w:eastAsia="x-none"/>
              </w:rPr>
              <w:t>,</w:t>
            </w:r>
            <w:r w:rsidRPr="00C03BBB">
              <w:rPr>
                <w:rFonts w:cs="Arial"/>
                <w:lang w:val="en-US" w:eastAsia="x-none"/>
              </w:rPr>
              <w:t xml:space="preserve"> RO validation rules and SSB-RO mapping rules, etc.</w:t>
            </w:r>
          </w:p>
          <w:p w14:paraId="0905F788" w14:textId="77777777" w:rsidR="00B60210" w:rsidRPr="00C03BBB" w:rsidRDefault="00B60210" w:rsidP="00CB7571">
            <w:pPr>
              <w:numPr>
                <w:ilvl w:val="0"/>
                <w:numId w:val="33"/>
              </w:numPr>
              <w:overflowPunct/>
              <w:autoSpaceDE/>
              <w:autoSpaceDN/>
              <w:adjustRightInd/>
              <w:spacing w:after="0"/>
              <w:jc w:val="left"/>
              <w:textAlignment w:val="auto"/>
              <w:rPr>
                <w:rFonts w:cs="Arial"/>
                <w:lang w:val="en-US" w:eastAsia="x-none"/>
              </w:rPr>
            </w:pPr>
            <w:r w:rsidRPr="00C03BBB">
              <w:rPr>
                <w:rFonts w:cs="Arial"/>
                <w:lang w:val="en-US" w:eastAsia="x-none"/>
              </w:rPr>
              <w:lastRenderedPageBreak/>
              <w:t>For Option 2, FFS the RO validation rules, SSB-RO mapping rules, whether all the parameters currently in</w:t>
            </w:r>
            <w:r w:rsidRPr="00C03BBB">
              <w:rPr>
                <w:rFonts w:cs="Arial"/>
                <w:i/>
                <w:iCs/>
                <w:lang w:val="en-US" w:eastAsia="x-none"/>
              </w:rPr>
              <w:t xml:space="preserve"> </w:t>
            </w:r>
            <w:proofErr w:type="spellStart"/>
            <w:r w:rsidRPr="00C03BBB">
              <w:rPr>
                <w:rFonts w:cs="Arial"/>
                <w:i/>
                <w:iCs/>
                <w:lang w:val="en-US" w:eastAsia="x-none"/>
              </w:rPr>
              <w:t>rach-ConfigCommon</w:t>
            </w:r>
            <w:proofErr w:type="spellEnd"/>
            <w:r w:rsidRPr="00C03BBB">
              <w:rPr>
                <w:rFonts w:cs="Arial"/>
                <w:lang w:val="en-US" w:eastAsia="x-none"/>
              </w:rPr>
              <w:t xml:space="preserve"> are necessary to be included in the additional RACH configuration, etc.</w:t>
            </w:r>
          </w:p>
          <w:p w14:paraId="2382D64E" w14:textId="4B21833C" w:rsidR="00B60210" w:rsidRDefault="00B60210" w:rsidP="00690465">
            <w:pPr>
              <w:spacing w:after="0"/>
            </w:pPr>
            <w:r w:rsidRPr="00C03BBB">
              <w:rPr>
                <w:rFonts w:cs="Arial"/>
                <w:iCs/>
                <w:lang w:val="en-US"/>
              </w:rPr>
              <w:t>UE is not required to support both options.</w:t>
            </w:r>
          </w:p>
        </w:tc>
      </w:tr>
    </w:tbl>
    <w:p w14:paraId="36A58C66" w14:textId="77777777" w:rsidR="00B60210" w:rsidRDefault="00B60210" w:rsidP="00B60210"/>
    <w:p w14:paraId="0807EB91" w14:textId="259FED3F" w:rsidR="00B60210" w:rsidRDefault="00B60210" w:rsidP="00B60210">
      <w:r>
        <w:t xml:space="preserve">In our opinion, both Option 1 and Option 2 can be used </w:t>
      </w:r>
      <w:proofErr w:type="gramStart"/>
      <w:r>
        <w:t>as long as</w:t>
      </w:r>
      <w:proofErr w:type="gramEnd"/>
      <w:r>
        <w:t xml:space="preserve"> NW indicates the option that is used in the cell, to the UEs. In an example, in NW with higher and more complex traffic and scheduling demands, NW could use Option 2 to configure two separate sets of RACH configurations for SBFD and legacy UEs to make the traffic and scheduling manageable and more flexible at the NW-side. Alternatively, in NW with lower traffic or scheduling demands, NW could use Option 1 with a single RACH configuration</w:t>
      </w:r>
      <w:r w:rsidR="00A02FBD">
        <w:t xml:space="preserve"> (but with Alt 1-2 to achieve required flexibility at least in the cell, discussed in 2.2.1.1)</w:t>
      </w:r>
      <w:r>
        <w:t xml:space="preserve">, where UEs determine the validity of configured ROs in SBFD or UL-only symbols based on configured conditions or criteria. </w:t>
      </w:r>
    </w:p>
    <w:p w14:paraId="32E4CA3B" w14:textId="30973616" w:rsidR="00B60210" w:rsidRPr="008C5F4B" w:rsidRDefault="00B60210" w:rsidP="00B60210">
      <w:pPr>
        <w:rPr>
          <w:i/>
          <w:iCs/>
        </w:rPr>
      </w:pPr>
      <w:r w:rsidRPr="008C5F4B">
        <w:rPr>
          <w:b/>
          <w:bCs/>
          <w:i/>
          <w:iCs/>
        </w:rPr>
        <w:t xml:space="preserve">Observation </w:t>
      </w:r>
      <w:r>
        <w:rPr>
          <w:b/>
          <w:bCs/>
          <w:i/>
          <w:iCs/>
        </w:rPr>
        <w:t>3</w:t>
      </w:r>
      <w:r w:rsidRPr="008C5F4B">
        <w:rPr>
          <w:b/>
          <w:bCs/>
          <w:i/>
          <w:iCs/>
        </w:rPr>
        <w:t>.</w:t>
      </w:r>
      <w:r w:rsidRPr="008C5F4B">
        <w:rPr>
          <w:i/>
          <w:iCs/>
        </w:rPr>
        <w:t xml:space="preserve"> In RACH configurations for SBFD UEs, NW can achieve benefits from both Option 1</w:t>
      </w:r>
      <w:r>
        <w:rPr>
          <w:i/>
          <w:iCs/>
        </w:rPr>
        <w:t xml:space="preserve"> (single config</w:t>
      </w:r>
      <w:r w:rsidR="00A02FBD">
        <w:rPr>
          <w:i/>
          <w:iCs/>
        </w:rPr>
        <w:t xml:space="preserve"> </w:t>
      </w:r>
      <w:r w:rsidR="00CB66F9">
        <w:rPr>
          <w:i/>
          <w:iCs/>
        </w:rPr>
        <w:t xml:space="preserve">but </w:t>
      </w:r>
      <w:r w:rsidR="00A02FBD">
        <w:rPr>
          <w:i/>
          <w:iCs/>
        </w:rPr>
        <w:t>with additional parameters</w:t>
      </w:r>
      <w:r w:rsidR="00CB66F9">
        <w:rPr>
          <w:i/>
          <w:iCs/>
        </w:rPr>
        <w:t xml:space="preserve"> to overcome flexibility issues on Alt 1-1</w:t>
      </w:r>
      <w:r>
        <w:rPr>
          <w:i/>
          <w:iCs/>
        </w:rPr>
        <w:t>)</w:t>
      </w:r>
      <w:r w:rsidRPr="008C5F4B">
        <w:rPr>
          <w:i/>
          <w:iCs/>
        </w:rPr>
        <w:t xml:space="preserve"> and Option 2</w:t>
      </w:r>
      <w:r>
        <w:rPr>
          <w:i/>
          <w:iCs/>
        </w:rPr>
        <w:t xml:space="preserve"> (two separate config)</w:t>
      </w:r>
      <w:r w:rsidRPr="008C5F4B">
        <w:rPr>
          <w:i/>
          <w:iCs/>
        </w:rPr>
        <w:t xml:space="preserve">, based on the NW’s scheduling, flexibility, and traffic requirements.  </w:t>
      </w:r>
    </w:p>
    <w:p w14:paraId="0E2F07E3" w14:textId="05E27612" w:rsidR="00B60210" w:rsidRDefault="00B60210" w:rsidP="00B60210">
      <w:pPr>
        <w:rPr>
          <w:i/>
          <w:iCs/>
        </w:rPr>
      </w:pPr>
      <w:r w:rsidRPr="008C5F4B">
        <w:rPr>
          <w:b/>
          <w:bCs/>
          <w:i/>
          <w:iCs/>
        </w:rPr>
        <w:t xml:space="preserve">Proposal </w:t>
      </w:r>
      <w:r>
        <w:rPr>
          <w:b/>
          <w:bCs/>
          <w:i/>
          <w:iCs/>
        </w:rPr>
        <w:t>4</w:t>
      </w:r>
      <w:r w:rsidRPr="008C5F4B">
        <w:rPr>
          <w:i/>
          <w:iCs/>
        </w:rPr>
        <w:t xml:space="preserve">. </w:t>
      </w:r>
      <w:r>
        <w:rPr>
          <w:i/>
          <w:iCs/>
        </w:rPr>
        <w:t>Confirm</w:t>
      </w:r>
      <w:r w:rsidRPr="008C5F4B">
        <w:rPr>
          <w:i/>
          <w:iCs/>
        </w:rPr>
        <w:t xml:space="preserve"> </w:t>
      </w:r>
      <w:r>
        <w:rPr>
          <w:i/>
          <w:iCs/>
        </w:rPr>
        <w:t>the working assumption</w:t>
      </w:r>
      <w:r w:rsidR="00A02FBD">
        <w:rPr>
          <w:i/>
          <w:iCs/>
        </w:rPr>
        <w:t xml:space="preserve"> with modification</w:t>
      </w:r>
      <w:r w:rsidR="00C34339">
        <w:rPr>
          <w:i/>
          <w:iCs/>
        </w:rPr>
        <w:t xml:space="preserve"> </w:t>
      </w:r>
      <w:r>
        <w:rPr>
          <w:i/>
          <w:iCs/>
        </w:rPr>
        <w:t xml:space="preserve">on supporting both </w:t>
      </w:r>
      <w:r w:rsidRPr="008C5F4B">
        <w:rPr>
          <w:i/>
          <w:iCs/>
        </w:rPr>
        <w:t xml:space="preserve">Option 1 </w:t>
      </w:r>
      <w:r>
        <w:rPr>
          <w:i/>
          <w:iCs/>
        </w:rPr>
        <w:t>(single config</w:t>
      </w:r>
      <w:r w:rsidR="00A02FBD">
        <w:rPr>
          <w:i/>
          <w:iCs/>
        </w:rPr>
        <w:t xml:space="preserve"> but with Alt 1-2 configuring additional parameters</w:t>
      </w:r>
      <w:r w:rsidR="00CB66F9">
        <w:rPr>
          <w:i/>
          <w:iCs/>
        </w:rPr>
        <w:t>, e.g., time offset</w:t>
      </w:r>
      <w:r>
        <w:rPr>
          <w:i/>
          <w:iCs/>
        </w:rPr>
        <w:t>)</w:t>
      </w:r>
      <w:r w:rsidRPr="008C5F4B">
        <w:rPr>
          <w:i/>
          <w:iCs/>
        </w:rPr>
        <w:t xml:space="preserve"> and Option 2</w:t>
      </w:r>
      <w:r>
        <w:rPr>
          <w:i/>
          <w:iCs/>
        </w:rPr>
        <w:t xml:space="preserve"> (two separate config)</w:t>
      </w:r>
      <w:r w:rsidRPr="008C5F4B">
        <w:rPr>
          <w:i/>
          <w:iCs/>
        </w:rPr>
        <w:t>, for RACH configurations for SBFD-aware UEs.</w:t>
      </w:r>
    </w:p>
    <w:p w14:paraId="6CE0B957" w14:textId="77777777" w:rsidR="0070725A" w:rsidRPr="005F2F31" w:rsidRDefault="0070725A" w:rsidP="005B4842"/>
    <w:p w14:paraId="1B8E687C" w14:textId="7172736A" w:rsidR="008A4CF2" w:rsidRDefault="009040A0" w:rsidP="00376A8C">
      <w:pPr>
        <w:pStyle w:val="Heading3"/>
      </w:pPr>
      <w:r>
        <w:t>SBFD ROs validation in SBFD Operation</w:t>
      </w:r>
    </w:p>
    <w:p w14:paraId="37F30F13" w14:textId="1A9B326A" w:rsidR="00141E6A" w:rsidRDefault="00B50C85" w:rsidP="00141E6A">
      <w:r>
        <w:t>While the SBFD-</w:t>
      </w:r>
      <w:r w:rsidR="000F443D">
        <w:t xml:space="preserve">aware </w:t>
      </w:r>
      <w:r>
        <w:t xml:space="preserve">UE could potentially have more available ROs, there may be limitations from </w:t>
      </w:r>
      <w:proofErr w:type="spellStart"/>
      <w:r>
        <w:t>gNB</w:t>
      </w:r>
      <w:proofErr w:type="spellEnd"/>
      <w:r>
        <w:t xml:space="preserve"> on which available ROs can be used by the UE and which ROs are valid or invalid. One straightforward observation is that random access preamble transmission is not possible in DL-only slots</w:t>
      </w:r>
      <w:r w:rsidR="0092705C">
        <w:t xml:space="preserve"> in the legacy system</w:t>
      </w:r>
      <w:r>
        <w:t>. However, the UE may need new indications or guidance on whether to use SBFD symbols, flexible symbols, or UL-only symbols</w:t>
      </w:r>
      <w:r w:rsidR="0092705C">
        <w:t xml:space="preserve"> for RACH transmissions</w:t>
      </w:r>
      <w:r>
        <w:t xml:space="preserve">. As an example, see Figure 3 </w:t>
      </w:r>
      <w:r w:rsidR="00E17F7F">
        <w:t>where eight RO slots (ROS) are considered as available ROs</w:t>
      </w:r>
      <w:r w:rsidR="0092705C">
        <w:t xml:space="preserve"> that can be configured to the SBFD-aware UE</w:t>
      </w:r>
      <w:r w:rsidR="00E17F7F">
        <w:t>. Obviously, ROS1 and ROS2 are invalid ROs for SBFD-</w:t>
      </w:r>
      <w:r w:rsidR="000F443D">
        <w:t xml:space="preserve">aware </w:t>
      </w:r>
      <w:r w:rsidR="00E17F7F">
        <w:t>UEs as they overlap with DL-only slots</w:t>
      </w:r>
      <w:r w:rsidR="00E26D4A">
        <w:t xml:space="preserve">, and this can be identified by the UE as the UE can receive SBFD time/frequency </w:t>
      </w:r>
      <w:proofErr w:type="spellStart"/>
      <w:r w:rsidR="00E26D4A">
        <w:t>subband</w:t>
      </w:r>
      <w:proofErr w:type="spellEnd"/>
      <w:r w:rsidR="00E26D4A">
        <w:t xml:space="preserve"> location information as well</w:t>
      </w:r>
      <w:r w:rsidR="00E17F7F">
        <w:t>. Th</w:t>
      </w:r>
      <w:r w:rsidR="00E26D4A">
        <w:t>en,</w:t>
      </w:r>
      <w:r w:rsidR="00E17F7F">
        <w:t xml:space="preserve"> </w:t>
      </w:r>
      <w:r w:rsidR="00E26D4A">
        <w:t xml:space="preserve">the UE can determine that </w:t>
      </w:r>
      <w:r w:rsidR="00E17F7F">
        <w:t xml:space="preserve">RO slots ROS3, ROS4, …, ROS8 are potentially valid for random access preamble transmission. </w:t>
      </w:r>
      <w:r w:rsidR="00E26D4A">
        <w:t>Furthermore</w:t>
      </w:r>
      <w:r w:rsidR="00E17F7F">
        <w:t xml:space="preserve">, </w:t>
      </w:r>
      <w:r w:rsidR="00E26D4A">
        <w:t>it can be considered that, based on NW configurations or preferences with a restriction signal</w:t>
      </w:r>
      <w:r w:rsidR="00DA5A22">
        <w:t>l</w:t>
      </w:r>
      <w:r w:rsidR="00E26D4A">
        <w:t xml:space="preserve">ing, </w:t>
      </w:r>
      <w:r w:rsidR="00E17F7F">
        <w:t xml:space="preserve">the UE may not be allowed to use </w:t>
      </w:r>
      <w:r w:rsidR="00E26D4A">
        <w:t xml:space="preserve">some of </w:t>
      </w:r>
      <w:r w:rsidR="00E17F7F">
        <w:t>these potentially valid RO slots. For example, NW could limit the UE to only use ROs that are in SBFD slots, due to scheduling and traffic handling</w:t>
      </w:r>
      <w:r w:rsidR="00E26D4A">
        <w:t xml:space="preserve"> considerations</w:t>
      </w:r>
      <w:r w:rsidR="00E17F7F">
        <w:t xml:space="preserve">. </w:t>
      </w:r>
    </w:p>
    <w:p w14:paraId="40571E7B" w14:textId="77777777" w:rsidR="005B4842" w:rsidRDefault="005B4842" w:rsidP="005B4842">
      <w:r>
        <w:t>In NR RAN1 #116, following agreement was made regarding valid ROs for SBFD-aware UEs:</w:t>
      </w:r>
    </w:p>
    <w:tbl>
      <w:tblPr>
        <w:tblStyle w:val="TableGrid"/>
        <w:tblW w:w="0" w:type="auto"/>
        <w:tblLook w:val="04A0" w:firstRow="1" w:lastRow="0" w:firstColumn="1" w:lastColumn="0" w:noHBand="0" w:noVBand="1"/>
      </w:tblPr>
      <w:tblGrid>
        <w:gridCol w:w="9629"/>
      </w:tblGrid>
      <w:tr w:rsidR="005B4842" w:rsidRPr="0084735D" w14:paraId="049F0BEA" w14:textId="77777777" w:rsidTr="008C5F4B">
        <w:tc>
          <w:tcPr>
            <w:tcW w:w="9629" w:type="dxa"/>
          </w:tcPr>
          <w:p w14:paraId="6939369D" w14:textId="77777777" w:rsidR="005B4842" w:rsidRPr="0084735D" w:rsidRDefault="005B4842" w:rsidP="008C5F4B">
            <w:pPr>
              <w:spacing w:after="0"/>
              <w:rPr>
                <w:rFonts w:cs="Arial"/>
                <w:b/>
                <w:bCs/>
              </w:rPr>
            </w:pPr>
            <w:r w:rsidRPr="0084735D">
              <w:rPr>
                <w:rFonts w:cs="Arial"/>
                <w:b/>
                <w:bCs/>
              </w:rPr>
              <w:t>Agreement</w:t>
            </w:r>
          </w:p>
          <w:p w14:paraId="52F10E62" w14:textId="77777777" w:rsidR="005B4842" w:rsidRPr="0084735D" w:rsidRDefault="005B4842" w:rsidP="008C5F4B">
            <w:pPr>
              <w:spacing w:after="0"/>
              <w:rPr>
                <w:rFonts w:cs="Arial"/>
              </w:rPr>
            </w:pPr>
            <w:r w:rsidRPr="0084735D">
              <w:rPr>
                <w:rFonts w:cs="Arial"/>
              </w:rPr>
              <w:t>For SBFD-aware UEs in RRC CONNECTED state, further study the following two options:</w:t>
            </w:r>
          </w:p>
          <w:p w14:paraId="04C1AE48" w14:textId="77777777" w:rsidR="005B4842" w:rsidRPr="0084735D" w:rsidRDefault="005B4842" w:rsidP="00166656">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Option 1: a </w:t>
            </w:r>
            <w:r w:rsidRPr="008C5F4B">
              <w:rPr>
                <w:rFonts w:ascii="Arial" w:hAnsi="Arial" w:cs="Arial"/>
                <w:sz w:val="20"/>
                <w:szCs w:val="20"/>
                <w:lang w:eastAsia="x-none"/>
              </w:rPr>
              <w:t>valid</w:t>
            </w:r>
            <w:r w:rsidRPr="0084735D">
              <w:rPr>
                <w:rFonts w:ascii="Arial" w:hAnsi="Arial" w:cs="Arial"/>
                <w:sz w:val="20"/>
                <w:szCs w:val="20"/>
                <w:lang w:eastAsia="x-none"/>
              </w:rPr>
              <w:t xml:space="preserve"> RO can only be on SBFD symbols or on non-SBFD symbols.</w:t>
            </w:r>
          </w:p>
          <w:p w14:paraId="1547AA1E" w14:textId="77777777" w:rsidR="005B4842" w:rsidRPr="0084735D" w:rsidRDefault="005B4842" w:rsidP="00166656">
            <w:pPr>
              <w:pStyle w:val="ListParagraph"/>
              <w:numPr>
                <w:ilvl w:val="1"/>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a </w:t>
            </w:r>
            <w:r w:rsidRPr="008C5F4B">
              <w:rPr>
                <w:rFonts w:ascii="Arial" w:hAnsi="Arial" w:cs="Arial"/>
                <w:sz w:val="20"/>
                <w:szCs w:val="20"/>
                <w:lang w:eastAsia="x-none"/>
              </w:rPr>
              <w:t>configured</w:t>
            </w:r>
            <w:r w:rsidRPr="0084735D">
              <w:rPr>
                <w:rFonts w:ascii="Arial" w:hAnsi="Arial" w:cs="Arial"/>
                <w:sz w:val="20"/>
                <w:szCs w:val="20"/>
                <w:lang w:eastAsia="x-none"/>
              </w:rPr>
              <w:t xml:space="preserve"> RO across SBFD and non-SBFD symbols in the same slot or across slots is invalid.</w:t>
            </w:r>
          </w:p>
          <w:p w14:paraId="79560FF2" w14:textId="77777777" w:rsidR="005B4842" w:rsidRPr="0084735D" w:rsidRDefault="005B4842" w:rsidP="00166656">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Option 2: a </w:t>
            </w:r>
            <w:r w:rsidRPr="008C5F4B">
              <w:rPr>
                <w:rFonts w:ascii="Arial" w:hAnsi="Arial" w:cs="Arial"/>
                <w:sz w:val="20"/>
                <w:szCs w:val="20"/>
                <w:lang w:eastAsia="x-none"/>
              </w:rPr>
              <w:t>valid</w:t>
            </w:r>
            <w:r w:rsidRPr="0084735D">
              <w:rPr>
                <w:rFonts w:ascii="Arial" w:hAnsi="Arial" w:cs="Arial"/>
                <w:sz w:val="20"/>
                <w:szCs w:val="20"/>
                <w:lang w:eastAsia="x-none"/>
              </w:rPr>
              <w:t xml:space="preserve"> RO can be across SBFD and non-SBFD symbols in the same slot or across slots.</w:t>
            </w:r>
          </w:p>
          <w:p w14:paraId="4894842A" w14:textId="5FC088D0" w:rsidR="005B4842" w:rsidRPr="0092410E" w:rsidRDefault="005B4842" w:rsidP="0092410E">
            <w:pPr>
              <w:spacing w:after="0"/>
              <w:rPr>
                <w:rFonts w:cs="Arial"/>
                <w:lang w:eastAsia="x-none"/>
              </w:rPr>
            </w:pPr>
            <w:r w:rsidRPr="0084735D">
              <w:rPr>
                <w:rFonts w:cs="Arial"/>
                <w:lang w:eastAsia="x-none"/>
              </w:rPr>
              <w:t>RAN1 to leverage the study in Rel-18 as baseline.</w:t>
            </w:r>
          </w:p>
        </w:tc>
      </w:tr>
    </w:tbl>
    <w:p w14:paraId="6498BC83" w14:textId="77777777" w:rsidR="005B4842" w:rsidRDefault="005B4842" w:rsidP="005B4842"/>
    <w:p w14:paraId="1B93F8DD" w14:textId="10D2B730" w:rsidR="00FB7D01" w:rsidRPr="00465469" w:rsidRDefault="00FB7D01" w:rsidP="00FB7D01">
      <w:pPr>
        <w:pStyle w:val="Heading4"/>
        <w:spacing w:before="240" w:after="240"/>
        <w:rPr>
          <w:b/>
          <w:bCs/>
        </w:rPr>
      </w:pPr>
      <w:r w:rsidRPr="00465469">
        <w:rPr>
          <w:b/>
          <w:bCs/>
        </w:rPr>
        <w:t xml:space="preserve">SBFD ROs </w:t>
      </w:r>
      <w:r>
        <w:rPr>
          <w:b/>
          <w:bCs/>
        </w:rPr>
        <w:t>Validation</w:t>
      </w:r>
      <w:r w:rsidR="007F5FF9">
        <w:rPr>
          <w:b/>
          <w:bCs/>
        </w:rPr>
        <w:t xml:space="preserve"> Rules</w:t>
      </w:r>
      <w:r w:rsidRPr="00465469">
        <w:rPr>
          <w:b/>
          <w:bCs/>
        </w:rPr>
        <w:t>: Option 1 (i.e., use one single RACH config)</w:t>
      </w:r>
    </w:p>
    <w:p w14:paraId="6105E7B2" w14:textId="10178B63" w:rsidR="00FB7D01" w:rsidRDefault="00FB7D01" w:rsidP="00FB7D01">
      <w:r>
        <w:t>In RAN1 #116-bis, following agreement was made on validation rules for ROs</w:t>
      </w:r>
      <w:r w:rsidR="0058337B" w:rsidRPr="0058337B">
        <w:t xml:space="preserve"> </w:t>
      </w:r>
      <w:r w:rsidR="0058337B">
        <w:t>in SBFD symbols</w:t>
      </w:r>
      <w:r>
        <w:t xml:space="preserve">, based on </w:t>
      </w:r>
      <w:r w:rsidR="0058337B">
        <w:t xml:space="preserve">RACH configuration </w:t>
      </w:r>
      <w:r>
        <w:t>Option 1</w:t>
      </w:r>
      <w:r w:rsidR="0058337B">
        <w:t>,</w:t>
      </w:r>
      <w:r>
        <w:t xml:space="preserve"> that is using one single RACH config for both SBFD and non-SBFD ROs.</w:t>
      </w:r>
    </w:p>
    <w:tbl>
      <w:tblPr>
        <w:tblStyle w:val="TableGrid"/>
        <w:tblW w:w="0" w:type="auto"/>
        <w:tblLook w:val="04A0" w:firstRow="1" w:lastRow="0" w:firstColumn="1" w:lastColumn="0" w:noHBand="0" w:noVBand="1"/>
      </w:tblPr>
      <w:tblGrid>
        <w:gridCol w:w="9629"/>
      </w:tblGrid>
      <w:tr w:rsidR="00FB7D01" w14:paraId="4945B278" w14:textId="77777777" w:rsidTr="00482F9E">
        <w:tc>
          <w:tcPr>
            <w:tcW w:w="9629" w:type="dxa"/>
          </w:tcPr>
          <w:p w14:paraId="3ACC19AC" w14:textId="20CEE175" w:rsidR="00FB7D01" w:rsidRPr="00F04795" w:rsidRDefault="00FB7D01" w:rsidP="00482F9E">
            <w:pPr>
              <w:spacing w:after="0"/>
              <w:rPr>
                <w:rFonts w:cs="Arial"/>
                <w:b/>
                <w:bCs/>
                <w:iCs/>
              </w:rPr>
            </w:pPr>
            <w:r w:rsidRPr="00F04795">
              <w:rPr>
                <w:rFonts w:cs="Arial"/>
                <w:b/>
                <w:bCs/>
                <w:iCs/>
              </w:rPr>
              <w:t>Agreement</w:t>
            </w:r>
          </w:p>
          <w:p w14:paraId="4301A24B" w14:textId="77777777" w:rsidR="00FB7D01" w:rsidRPr="005F2F31" w:rsidRDefault="00FB7D01" w:rsidP="00482F9E">
            <w:pPr>
              <w:spacing w:after="0"/>
              <w:rPr>
                <w:rFonts w:cs="Arial"/>
              </w:rPr>
            </w:pPr>
            <w:r w:rsidRPr="005F2F31">
              <w:rPr>
                <w:rFonts w:cs="Arial"/>
              </w:rPr>
              <w:t xml:space="preserve">For Option 1 (i.e., use one single RACH configuration with possible enhancement) to support random access operation for SBFD-aware UEs in RRC CONNECTED state, </w:t>
            </w:r>
          </w:p>
          <w:p w14:paraId="30BBE3AD" w14:textId="77777777" w:rsidR="00FB7D01" w:rsidRPr="005F2F31" w:rsidRDefault="00FB7D01" w:rsidP="00166656">
            <w:pPr>
              <w:numPr>
                <w:ilvl w:val="0"/>
                <w:numId w:val="28"/>
              </w:numPr>
              <w:overflowPunct/>
              <w:autoSpaceDE/>
              <w:autoSpaceDN/>
              <w:adjustRightInd/>
              <w:spacing w:after="0"/>
              <w:jc w:val="left"/>
              <w:textAlignment w:val="auto"/>
              <w:rPr>
                <w:rFonts w:cs="Arial"/>
                <w:lang w:eastAsia="x-none"/>
              </w:rPr>
            </w:pPr>
            <w:r w:rsidRPr="005F2F31">
              <w:rPr>
                <w:rFonts w:cs="Arial"/>
                <w:lang w:eastAsia="x-none"/>
              </w:rPr>
              <w:t xml:space="preserve">no enhancements for the RO validation rule for the ROs in non-SBFD symbols and the ROs in SBFD symbols </w:t>
            </w:r>
            <w:r w:rsidRPr="005F2F31">
              <w:rPr>
                <w:rFonts w:cs="Arial"/>
                <w:u w:val="single"/>
                <w:lang w:eastAsia="x-none"/>
              </w:rPr>
              <w:t xml:space="preserve">configured </w:t>
            </w:r>
            <w:r w:rsidRPr="005F2F31">
              <w:rPr>
                <w:rFonts w:cs="Arial"/>
                <w:lang w:eastAsia="x-none"/>
              </w:rPr>
              <w:t xml:space="preserve">as flexible by </w:t>
            </w:r>
            <w:proofErr w:type="spellStart"/>
            <w:r w:rsidRPr="005F2F31">
              <w:rPr>
                <w:rFonts w:cs="Arial"/>
                <w:i/>
                <w:iCs/>
                <w:lang w:eastAsia="x-none"/>
              </w:rPr>
              <w:t>tdd</w:t>
            </w:r>
            <w:proofErr w:type="spellEnd"/>
            <w:r w:rsidRPr="005F2F31">
              <w:rPr>
                <w:rFonts w:cs="Arial"/>
                <w:i/>
                <w:iCs/>
                <w:lang w:eastAsia="x-none"/>
              </w:rPr>
              <w:t>-UL-DL-</w:t>
            </w:r>
            <w:proofErr w:type="spellStart"/>
            <w:r w:rsidRPr="005F2F31">
              <w:rPr>
                <w:rFonts w:cs="Arial"/>
                <w:i/>
                <w:iCs/>
                <w:lang w:eastAsia="x-none"/>
              </w:rPr>
              <w:t>ConfigurationCommon</w:t>
            </w:r>
            <w:proofErr w:type="spellEnd"/>
            <w:r w:rsidRPr="005F2F31">
              <w:rPr>
                <w:rFonts w:cs="Arial"/>
                <w:i/>
                <w:iCs/>
                <w:lang w:eastAsia="x-none"/>
              </w:rPr>
              <w:t xml:space="preserve"> </w:t>
            </w:r>
            <w:r w:rsidRPr="005F2F31">
              <w:rPr>
                <w:rFonts w:cs="Arial"/>
                <w:lang w:eastAsia="x-none"/>
              </w:rPr>
              <w:t xml:space="preserve">(if any). </w:t>
            </w:r>
          </w:p>
          <w:p w14:paraId="331A21D1"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FFS: the ROs in non-SBFD symbols that are valid for non-SBFD aware UEs are also valid for SBFD aware UEs.</w:t>
            </w:r>
          </w:p>
          <w:p w14:paraId="0C900AB9"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lastRenderedPageBreak/>
              <w:t xml:space="preserve">FFS: It’s up to network configuration to ensure the ROs in SBFD symbols </w:t>
            </w:r>
            <w:r w:rsidRPr="005F2F31">
              <w:rPr>
                <w:rFonts w:cs="Arial"/>
                <w:u w:val="single"/>
                <w:lang w:eastAsia="x-none"/>
              </w:rPr>
              <w:t xml:space="preserve">configured </w:t>
            </w:r>
            <w:r w:rsidRPr="005F2F31">
              <w:rPr>
                <w:rFonts w:cs="Arial"/>
                <w:lang w:eastAsia="x-none"/>
              </w:rPr>
              <w:t>as</w:t>
            </w:r>
            <w:r w:rsidRPr="005F2F31">
              <w:rPr>
                <w:rFonts w:cs="Arial"/>
                <w:strike/>
                <w:lang w:eastAsia="x-none"/>
              </w:rPr>
              <w:t xml:space="preserve"> </w:t>
            </w:r>
            <w:r w:rsidRPr="005F2F31">
              <w:rPr>
                <w:rFonts w:cs="Arial"/>
                <w:lang w:eastAsia="x-none"/>
              </w:rPr>
              <w:t xml:space="preserve">flexible by </w:t>
            </w:r>
            <w:proofErr w:type="spellStart"/>
            <w:r w:rsidRPr="005F2F31">
              <w:rPr>
                <w:rFonts w:cs="Arial"/>
                <w:i/>
                <w:iCs/>
                <w:lang w:eastAsia="x-none"/>
              </w:rPr>
              <w:t>tdd</w:t>
            </w:r>
            <w:proofErr w:type="spellEnd"/>
            <w:r w:rsidRPr="005F2F31">
              <w:rPr>
                <w:rFonts w:cs="Arial"/>
                <w:i/>
                <w:iCs/>
                <w:lang w:eastAsia="x-none"/>
              </w:rPr>
              <w:t>-UL-DL-</w:t>
            </w:r>
            <w:proofErr w:type="spellStart"/>
            <w:r w:rsidRPr="005F2F31">
              <w:rPr>
                <w:rFonts w:cs="Arial"/>
                <w:i/>
                <w:iCs/>
                <w:lang w:eastAsia="x-none"/>
              </w:rPr>
              <w:t>ConfigurationCommon</w:t>
            </w:r>
            <w:proofErr w:type="spellEnd"/>
            <w:r w:rsidRPr="005F2F31">
              <w:rPr>
                <w:rFonts w:cs="Arial"/>
                <w:i/>
                <w:iCs/>
                <w:lang w:eastAsia="x-none"/>
              </w:rPr>
              <w:t>,</w:t>
            </w:r>
            <w:r w:rsidRPr="005F2F31">
              <w:rPr>
                <w:rFonts w:cs="Arial"/>
                <w:lang w:eastAsia="x-none"/>
              </w:rPr>
              <w:t xml:space="preserve"> which are valid for non-SBFD aware UEs based on legacy RO validation rule, are also valid for SBFD aware UEs (i.e., the configured ROs in SBFD symbols, if </w:t>
            </w:r>
            <w:r w:rsidRPr="005F2F31">
              <w:rPr>
                <w:rFonts w:cs="Arial"/>
                <w:u w:val="single"/>
                <w:lang w:eastAsia="x-none"/>
              </w:rPr>
              <w:t xml:space="preserve">configured </w:t>
            </w:r>
            <w:r w:rsidRPr="005F2F31">
              <w:rPr>
                <w:rFonts w:cs="Arial"/>
                <w:lang w:eastAsia="x-none"/>
              </w:rPr>
              <w:t xml:space="preserve">as flexible by </w:t>
            </w:r>
            <w:proofErr w:type="spellStart"/>
            <w:r w:rsidRPr="005F2F31">
              <w:rPr>
                <w:rFonts w:cs="Arial"/>
                <w:i/>
                <w:iCs/>
                <w:lang w:eastAsia="x-none"/>
              </w:rPr>
              <w:t>tdd</w:t>
            </w:r>
            <w:proofErr w:type="spellEnd"/>
            <w:r w:rsidRPr="005F2F31">
              <w:rPr>
                <w:rFonts w:cs="Arial"/>
                <w:i/>
                <w:iCs/>
                <w:lang w:eastAsia="x-none"/>
              </w:rPr>
              <w:t>-UL-DL-</w:t>
            </w:r>
            <w:proofErr w:type="spellStart"/>
            <w:r w:rsidRPr="005F2F31">
              <w:rPr>
                <w:rFonts w:cs="Arial"/>
                <w:i/>
                <w:iCs/>
                <w:lang w:eastAsia="x-none"/>
              </w:rPr>
              <w:t>ConfigurationCommon</w:t>
            </w:r>
            <w:proofErr w:type="spellEnd"/>
            <w:r w:rsidRPr="005F2F31">
              <w:rPr>
                <w:rFonts w:cs="Arial"/>
                <w:lang w:eastAsia="x-none"/>
              </w:rPr>
              <w:t>, are within the UL usable PRBs).</w:t>
            </w:r>
          </w:p>
          <w:p w14:paraId="0CF80CBD" w14:textId="77777777" w:rsidR="00FB7D01" w:rsidRPr="005F2F31" w:rsidRDefault="00FB7D01" w:rsidP="00166656">
            <w:pPr>
              <w:numPr>
                <w:ilvl w:val="0"/>
                <w:numId w:val="28"/>
              </w:numPr>
              <w:overflowPunct/>
              <w:autoSpaceDE/>
              <w:autoSpaceDN/>
              <w:adjustRightInd/>
              <w:spacing w:after="0"/>
              <w:jc w:val="left"/>
              <w:textAlignment w:val="auto"/>
              <w:rPr>
                <w:rFonts w:cs="Arial"/>
                <w:lang w:eastAsia="x-none"/>
              </w:rPr>
            </w:pPr>
            <w:r w:rsidRPr="005F2F31">
              <w:rPr>
                <w:rFonts w:cs="Arial"/>
                <w:lang w:eastAsia="x-none"/>
              </w:rPr>
              <w:t>the RO in SBFD symbols</w:t>
            </w:r>
            <w:r w:rsidRPr="005F2F31">
              <w:rPr>
                <w:rFonts w:cs="Arial"/>
                <w:u w:val="single"/>
                <w:lang w:eastAsia="x-none"/>
              </w:rPr>
              <w:t xml:space="preserve"> configured</w:t>
            </w:r>
            <w:r w:rsidRPr="005F2F31">
              <w:rPr>
                <w:rFonts w:cs="Arial"/>
                <w:lang w:eastAsia="x-none"/>
              </w:rPr>
              <w:t xml:space="preserve"> as downlink by </w:t>
            </w:r>
            <w:proofErr w:type="spellStart"/>
            <w:r w:rsidRPr="005F2F31">
              <w:rPr>
                <w:rFonts w:cs="Arial"/>
                <w:i/>
                <w:iCs/>
                <w:lang w:eastAsia="x-none"/>
              </w:rPr>
              <w:t>tdd</w:t>
            </w:r>
            <w:proofErr w:type="spellEnd"/>
            <w:r w:rsidRPr="005F2F31">
              <w:rPr>
                <w:rFonts w:cs="Arial"/>
                <w:i/>
                <w:iCs/>
                <w:lang w:eastAsia="x-none"/>
              </w:rPr>
              <w:t>-UL-DL-</w:t>
            </w:r>
            <w:proofErr w:type="spellStart"/>
            <w:r w:rsidRPr="005F2F31">
              <w:rPr>
                <w:rFonts w:cs="Arial"/>
                <w:i/>
                <w:iCs/>
                <w:lang w:eastAsia="x-none"/>
              </w:rPr>
              <w:t>ConfigurationCommon</w:t>
            </w:r>
            <w:proofErr w:type="spellEnd"/>
            <w:r w:rsidRPr="005F2F31">
              <w:rPr>
                <w:rFonts w:cs="Arial"/>
                <w:lang w:eastAsia="x-none"/>
              </w:rPr>
              <w:t xml:space="preserve"> is valid if at least:</w:t>
            </w:r>
          </w:p>
          <w:p w14:paraId="230D649C"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Time and frequency resource of the RO are fully within UL usable PRBs, and not overlapped with SSB.</w:t>
            </w:r>
          </w:p>
          <w:p w14:paraId="53D9861E"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FFS: Other condition.</w:t>
            </w:r>
          </w:p>
          <w:p w14:paraId="030FC8B2" w14:textId="77777777" w:rsidR="00FB7D01" w:rsidRDefault="00FB7D01" w:rsidP="00FB7D01">
            <w:pPr>
              <w:spacing w:after="0"/>
              <w:rPr>
                <w:rFonts w:cs="Arial"/>
              </w:rPr>
            </w:pPr>
            <w:r w:rsidRPr="005F2F31">
              <w:rPr>
                <w:rFonts w:cs="Arial"/>
              </w:rPr>
              <w:t xml:space="preserve">Note: For the case that all the SBFD symbols configured as downlink by </w:t>
            </w:r>
            <w:proofErr w:type="spellStart"/>
            <w:r w:rsidRPr="005F2F31">
              <w:rPr>
                <w:rFonts w:cs="Arial"/>
                <w:i/>
                <w:iCs/>
              </w:rPr>
              <w:t>tdd</w:t>
            </w:r>
            <w:proofErr w:type="spellEnd"/>
            <w:r w:rsidRPr="005F2F31">
              <w:rPr>
                <w:rFonts w:cs="Arial"/>
                <w:i/>
                <w:iCs/>
              </w:rPr>
              <w:t>-UL-DL-</w:t>
            </w:r>
            <w:proofErr w:type="spellStart"/>
            <w:r w:rsidRPr="005F2F31">
              <w:rPr>
                <w:rFonts w:cs="Arial"/>
                <w:i/>
                <w:iCs/>
              </w:rPr>
              <w:t>ConfigurationCommon</w:t>
            </w:r>
            <w:proofErr w:type="spellEnd"/>
            <w:r w:rsidRPr="005F2F31">
              <w:rPr>
                <w:rFonts w:cs="Arial"/>
                <w:i/>
                <w:iCs/>
              </w:rPr>
              <w:t>,</w:t>
            </w:r>
            <w:r w:rsidRPr="005F2F31">
              <w:rPr>
                <w:rFonts w:cs="Arial"/>
              </w:rPr>
              <w:t xml:space="preserve"> there is no restriction that all the configured ROs in SBFD symbols should be within the UL usable PRBs.</w:t>
            </w:r>
          </w:p>
          <w:p w14:paraId="52C4217E" w14:textId="63B2AD8F" w:rsidR="00FB7D01" w:rsidRPr="00FB7D01" w:rsidRDefault="00FB7D01" w:rsidP="00B50AFB">
            <w:pPr>
              <w:spacing w:after="0"/>
              <w:rPr>
                <w:rFonts w:cs="Arial"/>
                <w:iCs/>
              </w:rPr>
            </w:pPr>
          </w:p>
        </w:tc>
      </w:tr>
    </w:tbl>
    <w:p w14:paraId="3D8B8B9D" w14:textId="77777777" w:rsidR="00FB7D01" w:rsidRDefault="00FB7D01" w:rsidP="005B4842"/>
    <w:p w14:paraId="12DCC53B" w14:textId="408E8EEE" w:rsidR="00FB7D01" w:rsidRDefault="00FB7D01" w:rsidP="005B4842">
      <w:r>
        <w:t>In this agreement, it is agreed that the existing validation rules</w:t>
      </w:r>
      <w:r w:rsidR="001064D3">
        <w:t xml:space="preserve"> (in spec)</w:t>
      </w:r>
      <w:r>
        <w:t xml:space="preserve"> </w:t>
      </w:r>
      <w:r w:rsidR="001064D3">
        <w:t xml:space="preserve">can be reused for </w:t>
      </w:r>
      <w:r>
        <w:t xml:space="preserve">non-SBFD ROs in UL symbols </w:t>
      </w:r>
      <w:r w:rsidR="001064D3">
        <w:t xml:space="preserve">and for </w:t>
      </w:r>
      <w:r>
        <w:t xml:space="preserve">SBFD </w:t>
      </w:r>
      <w:r w:rsidR="001064D3">
        <w:t xml:space="preserve">ROs </w:t>
      </w:r>
      <w:r>
        <w:t>in flexible symbols</w:t>
      </w:r>
      <w:r w:rsidR="001064D3">
        <w:t>. That is, for example based on 38.213, non-SBFD ROs in UL symbols and SBFD ROs in flexible symbols are valid if the ROs do not precede a</w:t>
      </w:r>
      <w:r w:rsidR="00101758">
        <w:t>n</w:t>
      </w:r>
      <w:r w:rsidR="001064D3">
        <w:t xml:space="preserve"> SSB in PRACH slots and start at least </w:t>
      </w:r>
      <w:proofErr w:type="spellStart"/>
      <w:r w:rsidR="001064D3">
        <w:t>Ngap</w:t>
      </w:r>
      <w:proofErr w:type="spellEnd"/>
      <w:r w:rsidR="001064D3">
        <w:t xml:space="preserve"> symbols after a last SSB reception symbol. </w:t>
      </w:r>
    </w:p>
    <w:p w14:paraId="120A2D27" w14:textId="0B21FD79" w:rsidR="002C1F20" w:rsidRDefault="001064D3" w:rsidP="00141E6A">
      <w:r>
        <w:t xml:space="preserve">It is left for further study on whether the ROs in non-SBFD </w:t>
      </w:r>
      <w:r w:rsidR="00101758">
        <w:t>symbols</w:t>
      </w:r>
      <w:r>
        <w:t xml:space="preserve"> that are valid for non-SBFD UEs are also valid for SBFD UEs. That is, </w:t>
      </w:r>
      <w:proofErr w:type="gramStart"/>
      <w:r>
        <w:t xml:space="preserve">whether </w:t>
      </w:r>
      <w:r w:rsidR="002C1F20">
        <w:t xml:space="preserve"> SBFD</w:t>
      </w:r>
      <w:proofErr w:type="gramEnd"/>
      <w:r w:rsidR="002C1F20">
        <w:t xml:space="preserve">-aware UEs </w:t>
      </w:r>
      <w:r>
        <w:t xml:space="preserve">should be limited </w:t>
      </w:r>
      <w:r w:rsidR="002C1F20">
        <w:t xml:space="preserve">to only use </w:t>
      </w:r>
      <w:r w:rsidR="005B4842">
        <w:t>valid ROs</w:t>
      </w:r>
      <w:r w:rsidR="00101758">
        <w:t xml:space="preserve"> in</w:t>
      </w:r>
      <w:r w:rsidR="005B4842">
        <w:t xml:space="preserve"> </w:t>
      </w:r>
      <w:r w:rsidR="00101758">
        <w:t xml:space="preserve">SBFD symbols </w:t>
      </w:r>
      <w:r w:rsidR="002C1F20">
        <w:t xml:space="preserve">or SBFD-aware UEs </w:t>
      </w:r>
      <w:r>
        <w:t xml:space="preserve">are allowed </w:t>
      </w:r>
      <w:r w:rsidR="002C1F20">
        <w:t xml:space="preserve">to use </w:t>
      </w:r>
      <w:r w:rsidR="00101758">
        <w:t xml:space="preserve">ROs in </w:t>
      </w:r>
      <w:r w:rsidR="00AA744C">
        <w:t>both</w:t>
      </w:r>
      <w:r w:rsidR="002C1F20">
        <w:t xml:space="preserve"> SBFD and non-SBFD </w:t>
      </w:r>
      <w:r w:rsidR="00101758">
        <w:t>symbols</w:t>
      </w:r>
      <w:r w:rsidR="002C1F20">
        <w:t>.</w:t>
      </w:r>
    </w:p>
    <w:p w14:paraId="0E3CF500" w14:textId="51A81A0E" w:rsidR="001F5ACE" w:rsidRDefault="001064D3" w:rsidP="00141E6A">
      <w:r>
        <w:t xml:space="preserve">Limiting SBFD aware UEs to </w:t>
      </w:r>
      <w:r w:rsidR="008E5957">
        <w:t xml:space="preserve">not </w:t>
      </w:r>
      <w:r>
        <w:t>us</w:t>
      </w:r>
      <w:r w:rsidR="008E5957">
        <w:t>ing</w:t>
      </w:r>
      <w:r>
        <w:t xml:space="preserve"> valid </w:t>
      </w:r>
      <w:r w:rsidR="00101758">
        <w:t xml:space="preserve">ROs in </w:t>
      </w:r>
      <w:r>
        <w:t xml:space="preserve">non-SBFD </w:t>
      </w:r>
      <w:r w:rsidR="00101758">
        <w:t xml:space="preserve">symbols </w:t>
      </w:r>
      <w:r w:rsidR="002C1F20">
        <w:t xml:space="preserve">may result in lower opportunities for SBFD-aware UEs to send PRACH and limiting ROs across non-SBFD (UL-only) symbols only to the legacy UEs. This </w:t>
      </w:r>
      <w:r w:rsidR="00AA744C">
        <w:t xml:space="preserve">is </w:t>
      </w:r>
      <w:r w:rsidR="002C1F20">
        <w:t xml:space="preserve">not </w:t>
      </w:r>
      <w:r w:rsidR="00C35949">
        <w:t xml:space="preserve">in line with </w:t>
      </w:r>
      <w:r w:rsidR="002C1F20">
        <w:t xml:space="preserve">SBFD </w:t>
      </w:r>
      <w:r w:rsidR="00C35949">
        <w:t>objective</w:t>
      </w:r>
      <w:r>
        <w:t>s,</w:t>
      </w:r>
      <w:r w:rsidR="002C1F20">
        <w:t xml:space="preserve"> and the limitation could increase the latency and degrade the performance for SBFD UEs. On the other hand, </w:t>
      </w:r>
      <w:r w:rsidR="00AA744C">
        <w:t>allow</w:t>
      </w:r>
      <w:r>
        <w:t>ing</w:t>
      </w:r>
      <w:r w:rsidR="00AA744C">
        <w:t xml:space="preserve"> SBFD-aware UEs to use </w:t>
      </w:r>
      <w:r w:rsidR="00101758">
        <w:t xml:space="preserve">ROs in </w:t>
      </w:r>
      <w:r w:rsidR="00AA744C">
        <w:t xml:space="preserve">both SBFD and non-SBFD </w:t>
      </w:r>
      <w:r w:rsidR="00101758">
        <w:t xml:space="preserve">symbols </w:t>
      </w:r>
      <w:r>
        <w:t>results in</w:t>
      </w:r>
      <w:r w:rsidR="00AA744C">
        <w:t xml:space="preserve"> reducing the latency, increasing </w:t>
      </w:r>
      <w:r w:rsidR="00393CE7">
        <w:t xml:space="preserve">RACH </w:t>
      </w:r>
      <w:r w:rsidR="00AA744C">
        <w:t>capacity, and coverage for SBFD-aware UEs.</w:t>
      </w:r>
      <w:r w:rsidR="001F5ACE">
        <w:t xml:space="preserve"> Allowing the SBFD-aware UEs to use ROs in non-SBFD symbols can be configur</w:t>
      </w:r>
      <w:r w:rsidR="00D67861">
        <w:t>able</w:t>
      </w:r>
      <w:r w:rsidR="001F5ACE">
        <w:t xml:space="preserve"> via NW, where the UE </w:t>
      </w:r>
      <w:r w:rsidR="006254C7">
        <w:t>determines whether to use or not to use the ROs in non-SBFD symbols</w:t>
      </w:r>
      <w:r w:rsidR="006E3B6E">
        <w:t xml:space="preserve"> based on received indications</w:t>
      </w:r>
      <w:r w:rsidR="006254C7">
        <w:t>.</w:t>
      </w:r>
    </w:p>
    <w:p w14:paraId="7CB7DA18" w14:textId="4E9304ED" w:rsidR="00393CE7" w:rsidRDefault="00393CE7" w:rsidP="00141E6A">
      <w:pPr>
        <w:rPr>
          <w:b/>
          <w:bCs/>
          <w:i/>
          <w:iCs/>
        </w:rPr>
      </w:pPr>
      <w:r w:rsidRPr="00B50C85">
        <w:rPr>
          <w:b/>
          <w:bCs/>
          <w:i/>
          <w:iCs/>
        </w:rPr>
        <w:t xml:space="preserve">Observation </w:t>
      </w:r>
      <w:r>
        <w:rPr>
          <w:b/>
          <w:bCs/>
          <w:i/>
          <w:iCs/>
        </w:rPr>
        <w:t>4</w:t>
      </w:r>
      <w:r w:rsidRPr="00B50C85">
        <w:rPr>
          <w:b/>
          <w:bCs/>
          <w:i/>
          <w:iCs/>
        </w:rPr>
        <w:t xml:space="preserve">. </w:t>
      </w:r>
      <w:r w:rsidRPr="00393CE7">
        <w:rPr>
          <w:i/>
          <w:iCs/>
        </w:rPr>
        <w:t>Allowing SBFD</w:t>
      </w:r>
      <w:r w:rsidR="00101758" w:rsidRPr="00393CE7">
        <w:rPr>
          <w:i/>
          <w:iCs/>
        </w:rPr>
        <w:t>-aware</w:t>
      </w:r>
      <w:r w:rsidRPr="00393CE7">
        <w:rPr>
          <w:i/>
          <w:iCs/>
        </w:rPr>
        <w:t xml:space="preserve"> UEs to use </w:t>
      </w:r>
      <w:r w:rsidR="00101758">
        <w:rPr>
          <w:i/>
          <w:iCs/>
        </w:rPr>
        <w:t xml:space="preserve">ROs in </w:t>
      </w:r>
      <w:r w:rsidRPr="00393CE7">
        <w:rPr>
          <w:i/>
          <w:iCs/>
        </w:rPr>
        <w:t xml:space="preserve">non-SBFD </w:t>
      </w:r>
      <w:r w:rsidR="00101758">
        <w:rPr>
          <w:i/>
          <w:iCs/>
        </w:rPr>
        <w:t xml:space="preserve">symbols </w:t>
      </w:r>
      <w:r w:rsidRPr="00393CE7">
        <w:rPr>
          <w:i/>
          <w:iCs/>
        </w:rPr>
        <w:t xml:space="preserve">results in reducing the latency, increasing </w:t>
      </w:r>
      <w:r>
        <w:rPr>
          <w:i/>
          <w:iCs/>
        </w:rPr>
        <w:t>RACH</w:t>
      </w:r>
      <w:r w:rsidRPr="00393CE7">
        <w:rPr>
          <w:i/>
          <w:iCs/>
        </w:rPr>
        <w:t xml:space="preserve"> capacity, and coverage for </w:t>
      </w:r>
      <w:r w:rsidR="00101758">
        <w:rPr>
          <w:i/>
          <w:iCs/>
        </w:rPr>
        <w:t>the</w:t>
      </w:r>
      <w:r w:rsidRPr="00393CE7">
        <w:rPr>
          <w:i/>
          <w:iCs/>
        </w:rPr>
        <w:t xml:space="preserve"> UEs.</w:t>
      </w:r>
    </w:p>
    <w:p w14:paraId="4634F18D" w14:textId="38FC654D" w:rsidR="00141E6A" w:rsidRPr="00B50C85" w:rsidRDefault="00141E6A" w:rsidP="00141E6A">
      <w:pPr>
        <w:rPr>
          <w:b/>
          <w:bCs/>
          <w:i/>
          <w:iCs/>
        </w:rPr>
      </w:pPr>
      <w:r w:rsidRPr="00B50C85">
        <w:rPr>
          <w:b/>
          <w:bCs/>
          <w:i/>
          <w:iCs/>
        </w:rPr>
        <w:t>Observation</w:t>
      </w:r>
      <w:r w:rsidR="00B50C85" w:rsidRPr="00B50C85">
        <w:rPr>
          <w:b/>
          <w:bCs/>
          <w:i/>
          <w:iCs/>
        </w:rPr>
        <w:t xml:space="preserve"> </w:t>
      </w:r>
      <w:r w:rsidR="00393CE7">
        <w:rPr>
          <w:b/>
          <w:bCs/>
          <w:i/>
          <w:iCs/>
        </w:rPr>
        <w:t>5</w:t>
      </w:r>
      <w:r w:rsidRPr="00B50C85">
        <w:rPr>
          <w:b/>
          <w:bCs/>
          <w:i/>
          <w:iCs/>
        </w:rPr>
        <w:t xml:space="preserve">. </w:t>
      </w:r>
      <w:r w:rsidR="00B50C85" w:rsidRPr="00B50C85">
        <w:rPr>
          <w:i/>
          <w:iCs/>
        </w:rPr>
        <w:t>The UE may need new indications on whether configured ROs in SBFD symbols, flexible symbols, or UL-only symbols are valid to be used for random access preamble transmission.</w:t>
      </w:r>
    </w:p>
    <w:p w14:paraId="2CD24684" w14:textId="33C123D8" w:rsidR="00393CE7" w:rsidRDefault="00393CE7" w:rsidP="00393CE7">
      <w:pPr>
        <w:rPr>
          <w:rFonts w:cs="Arial"/>
          <w:lang w:eastAsia="x-none"/>
        </w:rPr>
      </w:pPr>
      <w:r>
        <w:t xml:space="preserve">On the other hand, there </w:t>
      </w:r>
      <w:r w:rsidR="00D67861">
        <w:t xml:space="preserve">are </w:t>
      </w:r>
      <w:r>
        <w:rPr>
          <w:rFonts w:cs="Arial"/>
          <w:lang w:eastAsia="x-none"/>
        </w:rPr>
        <w:t>limitation</w:t>
      </w:r>
      <w:r w:rsidR="00D67861">
        <w:rPr>
          <w:rFonts w:cs="Arial"/>
          <w:lang w:eastAsia="x-none"/>
        </w:rPr>
        <w:t>s</w:t>
      </w:r>
      <w:r>
        <w:rPr>
          <w:rFonts w:cs="Arial"/>
          <w:lang w:eastAsia="x-none"/>
        </w:rPr>
        <w:t xml:space="preserve"> on whether configured </w:t>
      </w:r>
      <w:r w:rsidR="00D67861">
        <w:rPr>
          <w:rFonts w:cs="Arial"/>
          <w:lang w:eastAsia="x-none"/>
        </w:rPr>
        <w:t xml:space="preserve">ROs in </w:t>
      </w:r>
      <w:r>
        <w:rPr>
          <w:rFonts w:cs="Arial"/>
          <w:lang w:eastAsia="x-none"/>
        </w:rPr>
        <w:t xml:space="preserve">SBFD </w:t>
      </w:r>
      <w:r w:rsidR="00D67861">
        <w:rPr>
          <w:rFonts w:cs="Arial"/>
          <w:lang w:eastAsia="x-none"/>
        </w:rPr>
        <w:t xml:space="preserve">symbols </w:t>
      </w:r>
      <w:r>
        <w:rPr>
          <w:rFonts w:cs="Arial"/>
          <w:lang w:eastAsia="x-none"/>
        </w:rPr>
        <w:t>can be used</w:t>
      </w:r>
      <w:r w:rsidR="00D67861">
        <w:rPr>
          <w:rFonts w:cs="Arial"/>
          <w:lang w:eastAsia="x-none"/>
        </w:rPr>
        <w:t xml:space="preserve"> by the SBFD-aware UEs</w:t>
      </w:r>
      <w:r>
        <w:rPr>
          <w:rFonts w:cs="Arial"/>
          <w:lang w:eastAsia="x-none"/>
        </w:rPr>
        <w:t xml:space="preserve">, </w:t>
      </w:r>
      <w:r w:rsidR="00D67861">
        <w:rPr>
          <w:rFonts w:cs="Arial"/>
          <w:lang w:eastAsia="x-none"/>
        </w:rPr>
        <w:t xml:space="preserve">for example </w:t>
      </w:r>
      <w:r>
        <w:rPr>
          <w:rFonts w:cs="Arial"/>
          <w:lang w:eastAsia="x-none"/>
        </w:rPr>
        <w:t xml:space="preserve">based on configured or determined PRACH power in the corresponding ROs. That is, the PRACH power may be limited at least for the ROs that are closer to the DL </w:t>
      </w:r>
      <w:proofErr w:type="spellStart"/>
      <w:r>
        <w:rPr>
          <w:rFonts w:cs="Arial"/>
          <w:lang w:eastAsia="x-none"/>
        </w:rPr>
        <w:t>subbands</w:t>
      </w:r>
      <w:proofErr w:type="spellEnd"/>
      <w:r>
        <w:rPr>
          <w:rFonts w:cs="Arial"/>
          <w:lang w:eastAsia="x-none"/>
        </w:rPr>
        <w:t>’ boundaries to limit potential UE-to-UE inter-</w:t>
      </w:r>
      <w:proofErr w:type="spellStart"/>
      <w:r>
        <w:rPr>
          <w:rFonts w:cs="Arial"/>
          <w:lang w:eastAsia="x-none"/>
        </w:rPr>
        <w:t>Subband</w:t>
      </w:r>
      <w:proofErr w:type="spellEnd"/>
      <w:r>
        <w:rPr>
          <w:rFonts w:cs="Arial"/>
          <w:lang w:eastAsia="x-none"/>
        </w:rPr>
        <w:t xml:space="preserve"> CLI caused due to PRACH transmissions in the corresponding ROs. In this case, the UE could receive configurations on PRACH power limitations for ROs </w:t>
      </w:r>
      <w:r w:rsidR="00D67861">
        <w:rPr>
          <w:rFonts w:cs="Arial"/>
          <w:lang w:eastAsia="x-none"/>
        </w:rPr>
        <w:t xml:space="preserve">in SBFD symbols </w:t>
      </w:r>
      <w:r>
        <w:rPr>
          <w:rFonts w:cs="Arial"/>
          <w:lang w:eastAsia="x-none"/>
        </w:rPr>
        <w:t>(</w:t>
      </w:r>
      <w:r w:rsidR="00D67861">
        <w:rPr>
          <w:rFonts w:cs="Arial"/>
          <w:lang w:eastAsia="x-none"/>
        </w:rPr>
        <w:t xml:space="preserve">e.g., </w:t>
      </w:r>
      <w:r>
        <w:rPr>
          <w:rFonts w:cs="Arial"/>
          <w:lang w:eastAsia="x-none"/>
        </w:rPr>
        <w:t xml:space="preserve">via SIB1), where the UE </w:t>
      </w:r>
      <w:r w:rsidR="00D67861">
        <w:rPr>
          <w:rFonts w:cs="Arial"/>
          <w:lang w:eastAsia="x-none"/>
        </w:rPr>
        <w:t xml:space="preserve">cannot </w:t>
      </w:r>
      <w:r>
        <w:rPr>
          <w:rFonts w:cs="Arial"/>
          <w:lang w:eastAsia="x-none"/>
        </w:rPr>
        <w:t xml:space="preserve">use </w:t>
      </w:r>
      <w:r w:rsidR="00D67861">
        <w:rPr>
          <w:rFonts w:cs="Arial"/>
          <w:lang w:eastAsia="x-none"/>
        </w:rPr>
        <w:t xml:space="preserve">ROs in </w:t>
      </w:r>
      <w:r>
        <w:rPr>
          <w:rFonts w:cs="Arial"/>
          <w:lang w:eastAsia="x-none"/>
        </w:rPr>
        <w:t xml:space="preserve">SBFD </w:t>
      </w:r>
      <w:r w:rsidR="00D67861">
        <w:rPr>
          <w:rFonts w:cs="Arial"/>
          <w:lang w:eastAsia="x-none"/>
        </w:rPr>
        <w:t xml:space="preserve">symbols </w:t>
      </w:r>
      <w:r>
        <w:rPr>
          <w:rFonts w:cs="Arial"/>
          <w:lang w:eastAsia="x-none"/>
        </w:rPr>
        <w:t>if the determined PRACH power is higher than a configured threshold. In such cases, the UE needs to fallback and transmit PRACH in non-SBFD ROs.</w:t>
      </w:r>
    </w:p>
    <w:p w14:paraId="71BAFFD6" w14:textId="2841453A" w:rsidR="00D67861" w:rsidRDefault="00D67861" w:rsidP="00393CE7">
      <w:pPr>
        <w:rPr>
          <w:rFonts w:cs="Arial"/>
          <w:lang w:eastAsia="x-none"/>
        </w:rPr>
      </w:pPr>
      <w:r>
        <w:rPr>
          <w:rFonts w:cs="Arial"/>
          <w:lang w:eastAsia="x-none"/>
        </w:rPr>
        <w:t xml:space="preserve">On the other hand, as discussed in 2.2.5, the PRACH repetition can be enhanced with higher coverage, </w:t>
      </w:r>
      <w:proofErr w:type="gramStart"/>
      <w:r>
        <w:rPr>
          <w:rFonts w:cs="Arial"/>
          <w:lang w:eastAsia="x-none"/>
        </w:rPr>
        <w:t>capacity</w:t>
      </w:r>
      <w:proofErr w:type="gramEnd"/>
      <w:r>
        <w:rPr>
          <w:rFonts w:cs="Arial"/>
          <w:lang w:eastAsia="x-none"/>
        </w:rPr>
        <w:t xml:space="preserve"> and lower latency if the SBFD-aware UEs could use ROs in both SBFD and non-SBFD symbols.</w:t>
      </w:r>
    </w:p>
    <w:p w14:paraId="4C171785" w14:textId="2BA958E1" w:rsidR="00393CE7" w:rsidRDefault="00393CE7" w:rsidP="00393CE7">
      <w:pPr>
        <w:rPr>
          <w:b/>
          <w:bCs/>
          <w:i/>
          <w:iCs/>
        </w:rPr>
      </w:pPr>
      <w:r w:rsidRPr="00B50C85">
        <w:rPr>
          <w:b/>
          <w:bCs/>
          <w:i/>
          <w:iCs/>
        </w:rPr>
        <w:t xml:space="preserve">Observation </w:t>
      </w:r>
      <w:r>
        <w:rPr>
          <w:b/>
          <w:bCs/>
          <w:i/>
          <w:iCs/>
        </w:rPr>
        <w:t>6</w:t>
      </w:r>
      <w:r w:rsidRPr="00B50C85">
        <w:rPr>
          <w:b/>
          <w:bCs/>
          <w:i/>
          <w:iCs/>
        </w:rPr>
        <w:t xml:space="preserve">. </w:t>
      </w:r>
      <w:r w:rsidRPr="00393CE7">
        <w:rPr>
          <w:i/>
          <w:iCs/>
        </w:rPr>
        <w:t>SBFD</w:t>
      </w:r>
      <w:r w:rsidR="00D67861">
        <w:rPr>
          <w:i/>
          <w:iCs/>
        </w:rPr>
        <w:t>-aware</w:t>
      </w:r>
      <w:r w:rsidRPr="00393CE7">
        <w:rPr>
          <w:i/>
          <w:iCs/>
        </w:rPr>
        <w:t xml:space="preserve"> UEs </w:t>
      </w:r>
      <w:r>
        <w:rPr>
          <w:i/>
          <w:iCs/>
        </w:rPr>
        <w:t>may need to fallback to use non-SBFD ROs, for example due to PRACH power limitations in ROs</w:t>
      </w:r>
      <w:r w:rsidR="00D67861">
        <w:rPr>
          <w:i/>
          <w:iCs/>
        </w:rPr>
        <w:t xml:space="preserve"> in SBFD symbols</w:t>
      </w:r>
      <w:r w:rsidRPr="00393CE7">
        <w:rPr>
          <w:i/>
          <w:iCs/>
        </w:rPr>
        <w:t>.</w:t>
      </w:r>
    </w:p>
    <w:p w14:paraId="2D10FE09" w14:textId="6F4B7DEC" w:rsidR="00AA744C" w:rsidRDefault="00AA744C" w:rsidP="00AA744C">
      <w:pPr>
        <w:spacing w:after="0"/>
        <w:rPr>
          <w:rFonts w:cs="Arial"/>
          <w:i/>
          <w:iCs/>
          <w:lang w:eastAsia="x-none"/>
        </w:rPr>
      </w:pPr>
      <w:r w:rsidRPr="008C5F4B">
        <w:rPr>
          <w:b/>
          <w:bCs/>
          <w:i/>
          <w:iCs/>
        </w:rPr>
        <w:t xml:space="preserve">Proposal </w:t>
      </w:r>
      <w:r w:rsidR="00B60210">
        <w:rPr>
          <w:b/>
          <w:bCs/>
          <w:i/>
          <w:iCs/>
        </w:rPr>
        <w:t>5</w:t>
      </w:r>
      <w:r w:rsidRPr="008C5F4B">
        <w:rPr>
          <w:i/>
          <w:iCs/>
        </w:rPr>
        <w:t xml:space="preserve">. </w:t>
      </w:r>
      <w:r w:rsidRPr="008C5F4B">
        <w:rPr>
          <w:rFonts w:cs="Arial"/>
          <w:i/>
          <w:iCs/>
        </w:rPr>
        <w:t>For SBFD</w:t>
      </w:r>
      <w:r w:rsidR="001064D3">
        <w:rPr>
          <w:rFonts w:cs="Arial"/>
          <w:i/>
          <w:iCs/>
        </w:rPr>
        <w:t xml:space="preserve"> R</w:t>
      </w:r>
      <w:r w:rsidR="00131BC2">
        <w:rPr>
          <w:rFonts w:cs="Arial"/>
          <w:i/>
          <w:iCs/>
        </w:rPr>
        <w:t xml:space="preserve">ACH configuration </w:t>
      </w:r>
      <w:r w:rsidR="001064D3">
        <w:rPr>
          <w:rFonts w:cs="Arial"/>
          <w:i/>
          <w:iCs/>
        </w:rPr>
        <w:t>based on Option 1 (use one single RACH config)</w:t>
      </w:r>
      <w:r w:rsidR="001064D3">
        <w:rPr>
          <w:rFonts w:cs="Arial"/>
          <w:i/>
          <w:iCs/>
          <w:lang w:eastAsia="x-none"/>
        </w:rPr>
        <w:t xml:space="preserve"> support the </w:t>
      </w:r>
      <w:r w:rsidR="00131BC2">
        <w:rPr>
          <w:rFonts w:cs="Arial"/>
          <w:i/>
          <w:iCs/>
          <w:lang w:eastAsia="x-none"/>
        </w:rPr>
        <w:t xml:space="preserve">ROs in </w:t>
      </w:r>
      <w:r w:rsidR="001064D3">
        <w:rPr>
          <w:rFonts w:cs="Arial"/>
          <w:i/>
          <w:iCs/>
          <w:lang w:eastAsia="x-none"/>
        </w:rPr>
        <w:t xml:space="preserve">non-SBFD </w:t>
      </w:r>
      <w:r w:rsidR="00131BC2">
        <w:rPr>
          <w:rFonts w:cs="Arial"/>
          <w:i/>
          <w:iCs/>
          <w:lang w:eastAsia="x-none"/>
        </w:rPr>
        <w:t xml:space="preserve">symbols </w:t>
      </w:r>
      <w:r w:rsidR="001064D3">
        <w:rPr>
          <w:rFonts w:cs="Arial"/>
          <w:i/>
          <w:iCs/>
          <w:lang w:eastAsia="x-none"/>
        </w:rPr>
        <w:t>that are valid for non-SBFD UEs to be valid for SBFD UEs</w:t>
      </w:r>
      <w:r w:rsidR="00131BC2">
        <w:rPr>
          <w:rFonts w:cs="Arial"/>
          <w:i/>
          <w:iCs/>
          <w:lang w:eastAsia="x-none"/>
        </w:rPr>
        <w:t xml:space="preserve"> to enable PRACH fallback,</w:t>
      </w:r>
      <w:r w:rsidR="00D67861">
        <w:rPr>
          <w:rFonts w:cs="Arial"/>
          <w:i/>
          <w:iCs/>
          <w:lang w:eastAsia="x-none"/>
        </w:rPr>
        <w:t xml:space="preserve"> repetition,</w:t>
      </w:r>
      <w:r w:rsidR="00131BC2">
        <w:rPr>
          <w:rFonts w:cs="Arial"/>
          <w:i/>
          <w:iCs/>
          <w:lang w:eastAsia="x-none"/>
        </w:rPr>
        <w:t xml:space="preserve"> etc</w:t>
      </w:r>
      <w:r w:rsidRPr="008C5F4B">
        <w:rPr>
          <w:rFonts w:cs="Arial"/>
          <w:i/>
          <w:iCs/>
          <w:lang w:eastAsia="x-none"/>
        </w:rPr>
        <w:t>.</w:t>
      </w:r>
    </w:p>
    <w:p w14:paraId="1C3CD638" w14:textId="77777777" w:rsidR="001064D3" w:rsidRDefault="001064D3" w:rsidP="00AA744C">
      <w:pPr>
        <w:spacing w:after="0"/>
        <w:rPr>
          <w:rFonts w:cs="Arial"/>
          <w:i/>
          <w:iCs/>
          <w:lang w:eastAsia="x-none"/>
        </w:rPr>
      </w:pPr>
    </w:p>
    <w:p w14:paraId="60545DE9" w14:textId="6ED3ACA8" w:rsidR="001064D3" w:rsidRPr="00465469" w:rsidRDefault="001064D3" w:rsidP="001064D3">
      <w:pPr>
        <w:pStyle w:val="Heading4"/>
        <w:spacing w:before="240" w:after="240"/>
        <w:rPr>
          <w:b/>
          <w:bCs/>
        </w:rPr>
      </w:pPr>
      <w:r w:rsidRPr="00465469">
        <w:rPr>
          <w:b/>
          <w:bCs/>
        </w:rPr>
        <w:t xml:space="preserve">SBFD ROs </w:t>
      </w:r>
      <w:r>
        <w:rPr>
          <w:b/>
          <w:bCs/>
        </w:rPr>
        <w:t>Validation</w:t>
      </w:r>
      <w:r w:rsidR="007F5FF9">
        <w:rPr>
          <w:b/>
          <w:bCs/>
        </w:rPr>
        <w:t xml:space="preserve"> Rules</w:t>
      </w:r>
      <w:r w:rsidRPr="00465469">
        <w:rPr>
          <w:b/>
          <w:bCs/>
        </w:rPr>
        <w:t xml:space="preserve">: Option </w:t>
      </w:r>
      <w:r>
        <w:rPr>
          <w:b/>
          <w:bCs/>
        </w:rPr>
        <w:t xml:space="preserve">2 </w:t>
      </w:r>
      <w:r w:rsidRPr="00465469">
        <w:rPr>
          <w:b/>
          <w:bCs/>
        </w:rPr>
        <w:t xml:space="preserve">(i.e., use </w:t>
      </w:r>
      <w:r>
        <w:rPr>
          <w:b/>
          <w:bCs/>
        </w:rPr>
        <w:t>two separate</w:t>
      </w:r>
      <w:r w:rsidRPr="00465469">
        <w:rPr>
          <w:b/>
          <w:bCs/>
        </w:rPr>
        <w:t xml:space="preserve"> RACH config)</w:t>
      </w:r>
    </w:p>
    <w:p w14:paraId="1FA3A7C9" w14:textId="3E2AB28E" w:rsidR="001064D3" w:rsidRDefault="001064D3" w:rsidP="001064D3">
      <w:r>
        <w:t>In RAN1 #116-bis, following agreement was made on validation rules for R</w:t>
      </w:r>
      <w:r w:rsidR="00A97713">
        <w:t>O</w:t>
      </w:r>
      <w:r>
        <w:t>s</w:t>
      </w:r>
      <w:r w:rsidR="00A97713">
        <w:t xml:space="preserve"> </w:t>
      </w:r>
      <w:r w:rsidR="0058337B">
        <w:t>in SBFD symbols</w:t>
      </w:r>
      <w:r>
        <w:t xml:space="preserve">, based on </w:t>
      </w:r>
      <w:r w:rsidR="0058337B">
        <w:t xml:space="preserve">RACH configuration </w:t>
      </w:r>
      <w:r>
        <w:t>Option 2</w:t>
      </w:r>
      <w:r w:rsidR="0058337B">
        <w:t>,</w:t>
      </w:r>
      <w:r>
        <w:t xml:space="preserve"> that is using two separate RACH config for SBFD and non-SBFD ROs.</w:t>
      </w:r>
    </w:p>
    <w:tbl>
      <w:tblPr>
        <w:tblStyle w:val="TableGrid"/>
        <w:tblW w:w="0" w:type="auto"/>
        <w:tblLook w:val="04A0" w:firstRow="1" w:lastRow="0" w:firstColumn="1" w:lastColumn="0" w:noHBand="0" w:noVBand="1"/>
      </w:tblPr>
      <w:tblGrid>
        <w:gridCol w:w="9629"/>
      </w:tblGrid>
      <w:tr w:rsidR="001064D3" w14:paraId="7B11CFAA" w14:textId="77777777" w:rsidTr="00482F9E">
        <w:tc>
          <w:tcPr>
            <w:tcW w:w="9629" w:type="dxa"/>
          </w:tcPr>
          <w:p w14:paraId="64689253" w14:textId="77777777" w:rsidR="001064D3" w:rsidRPr="00996357" w:rsidRDefault="001064D3" w:rsidP="00482F9E">
            <w:pPr>
              <w:spacing w:after="0"/>
              <w:rPr>
                <w:rFonts w:cs="Arial"/>
                <w:b/>
                <w:bCs/>
                <w:iCs/>
              </w:rPr>
            </w:pPr>
            <w:r w:rsidRPr="00996357">
              <w:rPr>
                <w:rFonts w:cs="Arial"/>
                <w:b/>
                <w:bCs/>
                <w:iCs/>
              </w:rPr>
              <w:t>Agreement</w:t>
            </w:r>
            <w:r>
              <w:rPr>
                <w:rFonts w:cs="Arial"/>
                <w:b/>
                <w:bCs/>
                <w:iCs/>
              </w:rPr>
              <w:t xml:space="preserve"> </w:t>
            </w:r>
          </w:p>
          <w:p w14:paraId="1AC25EDC" w14:textId="77777777" w:rsidR="001064D3" w:rsidRPr="00C03BBB" w:rsidRDefault="001064D3" w:rsidP="00482F9E">
            <w:pPr>
              <w:spacing w:after="0"/>
              <w:rPr>
                <w:rFonts w:cs="Arial"/>
              </w:rPr>
            </w:pPr>
            <w:r w:rsidRPr="00C03BBB">
              <w:rPr>
                <w:rFonts w:cs="Arial"/>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DBDD632" w14:textId="77777777" w:rsidR="001064D3" w:rsidRPr="00C03BBB" w:rsidRDefault="001064D3" w:rsidP="00166656">
            <w:pPr>
              <w:numPr>
                <w:ilvl w:val="0"/>
                <w:numId w:val="32"/>
              </w:numPr>
              <w:overflowPunct/>
              <w:autoSpaceDE/>
              <w:autoSpaceDN/>
              <w:adjustRightInd/>
              <w:spacing w:after="0"/>
              <w:jc w:val="left"/>
              <w:textAlignment w:val="auto"/>
              <w:rPr>
                <w:rFonts w:cs="Arial"/>
                <w:lang w:eastAsia="x-none"/>
              </w:rPr>
            </w:pPr>
            <w:r w:rsidRPr="00C03BBB">
              <w:rPr>
                <w:rFonts w:cs="Arial"/>
                <w:lang w:eastAsia="x-none"/>
              </w:rPr>
              <w:lastRenderedPageBreak/>
              <w:t xml:space="preserve">Alt 2-3: </w:t>
            </w:r>
          </w:p>
          <w:p w14:paraId="66CEFF73" w14:textId="77777777" w:rsidR="001064D3" w:rsidRPr="00C03BBB" w:rsidRDefault="001064D3" w:rsidP="00166656">
            <w:pPr>
              <w:numPr>
                <w:ilvl w:val="1"/>
                <w:numId w:val="32"/>
              </w:numPr>
              <w:overflowPunct/>
              <w:autoSpaceDE/>
              <w:autoSpaceDN/>
              <w:adjustRightInd/>
              <w:spacing w:after="0"/>
              <w:jc w:val="left"/>
              <w:textAlignment w:val="auto"/>
              <w:rPr>
                <w:rFonts w:cs="Arial"/>
                <w:lang w:val="en-US" w:eastAsia="x-none"/>
              </w:rPr>
            </w:pPr>
            <w:r w:rsidRPr="00C03BBB">
              <w:rPr>
                <w:rFonts w:cs="Arial"/>
                <w:lang w:val="en-US" w:eastAsia="x-none"/>
              </w:rPr>
              <w:t>The additional-ROs in non-SBFD symbols configured by additional RACH configuration are invalid for SBFD-aware UEs.</w:t>
            </w:r>
          </w:p>
          <w:p w14:paraId="2E2ABCF7" w14:textId="77777777" w:rsidR="001064D3" w:rsidRPr="00C03BBB" w:rsidRDefault="001064D3" w:rsidP="00166656">
            <w:pPr>
              <w:numPr>
                <w:ilvl w:val="1"/>
                <w:numId w:val="32"/>
              </w:numPr>
              <w:overflowPunct/>
              <w:autoSpaceDE/>
              <w:autoSpaceDN/>
              <w:adjustRightInd/>
              <w:spacing w:after="0"/>
              <w:jc w:val="left"/>
              <w:textAlignment w:val="auto"/>
              <w:rPr>
                <w:rFonts w:cs="Arial"/>
                <w:lang w:val="en-US" w:eastAsia="x-none"/>
              </w:rPr>
            </w:pPr>
            <w:r w:rsidRPr="00C03BBB">
              <w:rPr>
                <w:rFonts w:cs="Arial"/>
                <w:lang w:val="en-US" w:eastAsia="x-none"/>
              </w:rPr>
              <w:t xml:space="preserve">FFS: The case where the additional-ROs partially overlap with non-SBFD symbols </w:t>
            </w:r>
          </w:p>
          <w:p w14:paraId="38A00F92" w14:textId="77777777" w:rsidR="001064D3" w:rsidRPr="00C03BBB" w:rsidRDefault="001064D3" w:rsidP="00166656">
            <w:pPr>
              <w:numPr>
                <w:ilvl w:val="0"/>
                <w:numId w:val="32"/>
              </w:numPr>
              <w:overflowPunct/>
              <w:autoSpaceDE/>
              <w:autoSpaceDN/>
              <w:adjustRightInd/>
              <w:spacing w:after="0"/>
              <w:jc w:val="left"/>
              <w:textAlignment w:val="auto"/>
              <w:rPr>
                <w:rFonts w:cs="Arial"/>
                <w:lang w:eastAsia="x-none"/>
              </w:rPr>
            </w:pPr>
            <w:r w:rsidRPr="00C03BBB">
              <w:rPr>
                <w:rFonts w:cs="Arial"/>
                <w:lang w:eastAsia="x-none"/>
              </w:rPr>
              <w:t xml:space="preserve">Alt 2-4: </w:t>
            </w:r>
          </w:p>
          <w:p w14:paraId="6F822496" w14:textId="77777777" w:rsidR="001064D3" w:rsidRPr="00C03BBB" w:rsidRDefault="001064D3" w:rsidP="00166656">
            <w:pPr>
              <w:numPr>
                <w:ilvl w:val="1"/>
                <w:numId w:val="32"/>
              </w:numPr>
              <w:overflowPunct/>
              <w:autoSpaceDE/>
              <w:autoSpaceDN/>
              <w:adjustRightInd/>
              <w:spacing w:after="0"/>
              <w:jc w:val="left"/>
              <w:textAlignment w:val="auto"/>
              <w:rPr>
                <w:rFonts w:cs="Arial"/>
                <w:lang w:val="en-US" w:eastAsia="x-none"/>
              </w:rPr>
            </w:pPr>
            <w:r w:rsidRPr="00C03BBB">
              <w:rPr>
                <w:rFonts w:cs="Arial"/>
                <w:lang w:val="en-US" w:eastAsia="x-none"/>
              </w:rPr>
              <w:t>The additional-ROs in non-SBFD symbols configured by additional RACH configuration can be valid for SBFD-aware UEs.</w:t>
            </w:r>
          </w:p>
          <w:p w14:paraId="34AD653E" w14:textId="0710DA1D" w:rsidR="001064D3" w:rsidRDefault="001064D3" w:rsidP="00690465">
            <w:pPr>
              <w:spacing w:after="0"/>
            </w:pPr>
            <w:r w:rsidRPr="00C03BBB">
              <w:rPr>
                <w:rFonts w:cs="Arial"/>
                <w:lang w:val="en-US" w:eastAsia="x-none"/>
              </w:rPr>
              <w:t>For the legacy-ROs configured by legacy RACH configuration, the legacy RO validation rules and the legacy SSB-RO mapping rules are followed for SBFD aware UEs.</w:t>
            </w:r>
          </w:p>
        </w:tc>
      </w:tr>
    </w:tbl>
    <w:p w14:paraId="7558AC48" w14:textId="77777777" w:rsidR="001064D3" w:rsidRDefault="001064D3" w:rsidP="001064D3"/>
    <w:p w14:paraId="70FBBDDA" w14:textId="5F86715A" w:rsidR="0054033F" w:rsidRDefault="0054033F" w:rsidP="0054033F">
      <w:r>
        <w:t xml:space="preserve">In this agreement, the issue of overlapping configured SBFD ROs in non-SBFD symbols is being addressed. </w:t>
      </w:r>
      <w:r w:rsidR="003022EC">
        <w:t>I</w:t>
      </w:r>
      <w:r>
        <w:t>n RACH configuration based on Option 2, a first RACH configuration is used for configuring legacy ROs (non-SBFD ROs) potentially in UL and flexible symbols. The second (additional) RACH configuration is used for configuring SBFD ROs potentially in SBFD symbols. The issue that is being addressed in this agreement is regarding the cases where the additional/second RACH configuration configures ROs that are in non-SBFD symbols.</w:t>
      </w:r>
    </w:p>
    <w:p w14:paraId="590EB896" w14:textId="5946C775" w:rsidR="00CD3F05" w:rsidRDefault="0054033F" w:rsidP="0054033F">
      <w:r>
        <w:t xml:space="preserve">In </w:t>
      </w:r>
      <w:r w:rsidR="00CD3F05">
        <w:t xml:space="preserve">the agreement, </w:t>
      </w:r>
      <w:r w:rsidR="003022EC">
        <w:t xml:space="preserve">in </w:t>
      </w:r>
      <w:r w:rsidR="00CD3F05">
        <w:t xml:space="preserve">Alt 2-3 </w:t>
      </w:r>
      <w:r w:rsidR="003022EC">
        <w:t>it is proposed that the additional ROs that are configured by the additional/second RACH configuration and that overlap with non-SBFD symbols should be considered invalid for SBFD UEs. In Alt 2-4, it is proposed that such ROs are valid for SBFD UEs, that is, the additional ROs that are configured by the additional/second RACH configuration that overlap with non-SBFD symbols are considered valid for SBFD</w:t>
      </w:r>
      <w:r w:rsidR="000E1642">
        <w:t>-aware</w:t>
      </w:r>
      <w:r w:rsidR="003022EC">
        <w:t xml:space="preserve"> UEs. </w:t>
      </w:r>
    </w:p>
    <w:p w14:paraId="559CD9B6" w14:textId="2C8C4CEC" w:rsidR="00B9223D" w:rsidRDefault="00B9223D" w:rsidP="0054033F">
      <w:r>
        <w:t xml:space="preserve">In our opinion, </w:t>
      </w:r>
      <w:r w:rsidR="007D1989">
        <w:t>an SBFD</w:t>
      </w:r>
      <w:r w:rsidR="000E1642">
        <w:t>-aware</w:t>
      </w:r>
      <w:r w:rsidR="007D1989">
        <w:t xml:space="preserve"> UE that is configured (via additional/second RACH configuration) with ROs that overlap with SBFD or non-SBFD symbols should be able to use all the configured ROs for PRACH transmission. This also applies for the ROs that are partially in SBFD and non-SBFD symbols. </w:t>
      </w:r>
      <w:proofErr w:type="gramStart"/>
      <w:r w:rsidR="007D1989">
        <w:t>As long as</w:t>
      </w:r>
      <w:proofErr w:type="gramEnd"/>
      <w:r w:rsidR="007D1989">
        <w:t xml:space="preserve"> the UE uses the same PRACH power or power ramping value for ROs in both SBFD and non-SBFD symbols, the UE can use the ROs. </w:t>
      </w:r>
    </w:p>
    <w:p w14:paraId="048DC2C1" w14:textId="347B9BEE" w:rsidR="0054033F" w:rsidRDefault="001D0CD6" w:rsidP="001064D3">
      <w:pPr>
        <w:rPr>
          <w:bCs/>
        </w:rPr>
      </w:pPr>
      <w:r>
        <w:rPr>
          <w:bCs/>
        </w:rPr>
        <w:t>As for Alt 2-3, limiting SBFD UEs to no</w:t>
      </w:r>
      <w:r w:rsidR="000E1642">
        <w:rPr>
          <w:bCs/>
        </w:rPr>
        <w:t>t</w:t>
      </w:r>
      <w:r>
        <w:rPr>
          <w:bCs/>
        </w:rPr>
        <w:t xml:space="preserve"> using ROs that overlap with non-SBFD symbols seems to be inefficient, since one of the main objectives of this WI is to increase RACH capacity and reduce latency. If this alternative is agreed, then NW is restricted </w:t>
      </w:r>
      <w:r w:rsidR="000E1642">
        <w:rPr>
          <w:bCs/>
        </w:rPr>
        <w:t xml:space="preserve">in using </w:t>
      </w:r>
      <w:r>
        <w:rPr>
          <w:bCs/>
        </w:rPr>
        <w:t>non-SBFD symbols for configuring ROs for SBFD UEs.</w:t>
      </w:r>
    </w:p>
    <w:p w14:paraId="4EE32A19" w14:textId="08D07921" w:rsidR="001D0CD6" w:rsidRDefault="001D0CD6" w:rsidP="001D0CD6">
      <w:pPr>
        <w:rPr>
          <w:b/>
          <w:bCs/>
          <w:i/>
          <w:iCs/>
        </w:rPr>
      </w:pPr>
      <w:r w:rsidRPr="00B50C85">
        <w:rPr>
          <w:b/>
          <w:bCs/>
          <w:i/>
          <w:iCs/>
        </w:rPr>
        <w:t xml:space="preserve">Observation </w:t>
      </w:r>
      <w:r>
        <w:rPr>
          <w:b/>
          <w:bCs/>
          <w:i/>
          <w:iCs/>
        </w:rPr>
        <w:t>7</w:t>
      </w:r>
      <w:r w:rsidRPr="00B50C85">
        <w:rPr>
          <w:b/>
          <w:bCs/>
          <w:i/>
          <w:iCs/>
        </w:rPr>
        <w:t xml:space="preserve">. </w:t>
      </w:r>
      <w:r w:rsidRPr="001D0CD6">
        <w:rPr>
          <w:i/>
          <w:iCs/>
        </w:rPr>
        <w:t>For RACH config Option 2 (based on two separate RACH configs), Alt 2-3 on not allowing SBFD UEs to use additional-ROs that overlap with non-SBFD symbols is restrictive and against WI objectives on enhancing RACH capacity and latency</w:t>
      </w:r>
      <w:r w:rsidRPr="00393CE7">
        <w:rPr>
          <w:i/>
          <w:iCs/>
        </w:rPr>
        <w:t>.</w:t>
      </w:r>
    </w:p>
    <w:p w14:paraId="03729203" w14:textId="1D6FD107" w:rsidR="007F5FF9" w:rsidRPr="008C5F4B" w:rsidRDefault="001D0CD6" w:rsidP="00B50AFB">
      <w:pPr>
        <w:rPr>
          <w:rFonts w:cs="Arial"/>
          <w:i/>
          <w:iCs/>
          <w:lang w:eastAsia="x-none"/>
        </w:rPr>
      </w:pPr>
      <w:r>
        <w:rPr>
          <w:b/>
          <w:bCs/>
          <w:i/>
          <w:iCs/>
        </w:rPr>
        <w:t xml:space="preserve">Proposal </w:t>
      </w:r>
      <w:r w:rsidR="00B60210">
        <w:rPr>
          <w:b/>
          <w:bCs/>
          <w:i/>
          <w:iCs/>
        </w:rPr>
        <w:t>6</w:t>
      </w:r>
      <w:r w:rsidRPr="00B50C85">
        <w:rPr>
          <w:b/>
          <w:bCs/>
          <w:i/>
          <w:iCs/>
        </w:rPr>
        <w:t xml:space="preserve">. </w:t>
      </w:r>
      <w:r w:rsidRPr="001D0CD6">
        <w:rPr>
          <w:i/>
          <w:iCs/>
        </w:rPr>
        <w:t xml:space="preserve">For RACH config Option 2 (based on two separate RACH configs), </w:t>
      </w:r>
      <w:r>
        <w:rPr>
          <w:i/>
          <w:iCs/>
        </w:rPr>
        <w:t xml:space="preserve">support </w:t>
      </w:r>
      <w:r w:rsidRPr="001D0CD6">
        <w:rPr>
          <w:i/>
          <w:iCs/>
        </w:rPr>
        <w:t>Alt 2-</w:t>
      </w:r>
      <w:r>
        <w:rPr>
          <w:i/>
          <w:iCs/>
        </w:rPr>
        <w:t>4</w:t>
      </w:r>
      <w:r w:rsidRPr="001D0CD6">
        <w:rPr>
          <w:i/>
          <w:iCs/>
        </w:rPr>
        <w:t xml:space="preserve"> </w:t>
      </w:r>
      <w:r>
        <w:rPr>
          <w:i/>
          <w:iCs/>
        </w:rPr>
        <w:t>to a</w:t>
      </w:r>
      <w:r w:rsidRPr="00393CE7">
        <w:rPr>
          <w:i/>
          <w:iCs/>
        </w:rPr>
        <w:t xml:space="preserve">llow SBFD UEs to use </w:t>
      </w:r>
      <w:r w:rsidRPr="001D0CD6">
        <w:rPr>
          <w:i/>
          <w:iCs/>
        </w:rPr>
        <w:t>additional-ROs that overlap with non-SBFD symbols</w:t>
      </w:r>
      <w:r w:rsidRPr="00393CE7">
        <w:rPr>
          <w:i/>
          <w:iCs/>
        </w:rPr>
        <w:t>.</w:t>
      </w:r>
    </w:p>
    <w:p w14:paraId="2BC048E1" w14:textId="710861F9" w:rsidR="00E6206D" w:rsidRDefault="00E6206D" w:rsidP="00141E6A">
      <w:pPr>
        <w:rPr>
          <w:i/>
          <w:iCs/>
        </w:rPr>
      </w:pPr>
    </w:p>
    <w:p w14:paraId="78F526D1" w14:textId="7CD6A5C7" w:rsidR="00511973" w:rsidRDefault="00511973" w:rsidP="00511973">
      <w:pPr>
        <w:pStyle w:val="Heading3"/>
      </w:pPr>
      <w:r>
        <w:t>SSB-to-RO Mapping in SBFD ROs</w:t>
      </w:r>
    </w:p>
    <w:p w14:paraId="063AB18D" w14:textId="4005CEA7" w:rsidR="001958A5" w:rsidRDefault="008D5B92" w:rsidP="00141E6A">
      <w:pPr>
        <w:rPr>
          <w:i/>
          <w:iCs/>
        </w:rPr>
      </w:pPr>
      <w:r>
        <w:t>In RAN1 #116-bis, following agreement was made regarding SSB-RO mapping:</w:t>
      </w:r>
    </w:p>
    <w:tbl>
      <w:tblPr>
        <w:tblStyle w:val="TableGrid"/>
        <w:tblW w:w="0" w:type="auto"/>
        <w:tblLook w:val="04A0" w:firstRow="1" w:lastRow="0" w:firstColumn="1" w:lastColumn="0" w:noHBand="0" w:noVBand="1"/>
      </w:tblPr>
      <w:tblGrid>
        <w:gridCol w:w="9629"/>
      </w:tblGrid>
      <w:tr w:rsidR="001958A5" w14:paraId="3A96C6CB" w14:textId="77777777" w:rsidTr="001958A5">
        <w:tc>
          <w:tcPr>
            <w:tcW w:w="9629" w:type="dxa"/>
          </w:tcPr>
          <w:p w14:paraId="5DF7B20F" w14:textId="533E6F29" w:rsidR="001958A5" w:rsidRPr="00996357" w:rsidRDefault="001958A5" w:rsidP="001958A5">
            <w:pPr>
              <w:spacing w:after="0"/>
              <w:rPr>
                <w:rFonts w:cs="Arial"/>
                <w:b/>
                <w:bCs/>
                <w:iCs/>
              </w:rPr>
            </w:pPr>
            <w:r w:rsidRPr="00996357">
              <w:rPr>
                <w:rFonts w:cs="Arial"/>
                <w:b/>
                <w:bCs/>
                <w:iCs/>
              </w:rPr>
              <w:t>Agreement</w:t>
            </w:r>
            <w:r>
              <w:rPr>
                <w:rFonts w:cs="Arial"/>
                <w:b/>
                <w:bCs/>
                <w:iCs/>
              </w:rPr>
              <w:t xml:space="preserve"> </w:t>
            </w:r>
          </w:p>
          <w:p w14:paraId="0276D952" w14:textId="77777777" w:rsidR="001958A5" w:rsidRPr="00C03BBB" w:rsidRDefault="001958A5" w:rsidP="001958A5">
            <w:pPr>
              <w:spacing w:after="0"/>
              <w:rPr>
                <w:rFonts w:cs="Arial"/>
              </w:rPr>
            </w:pPr>
            <w:r w:rsidRPr="00C03BBB">
              <w:rPr>
                <w:rFonts w:cs="Arial"/>
              </w:rPr>
              <w:t>For SBFD-aware UEs in RRC CONNECTED state, and for RACH configuration Option 1 with Alt 1-1 (i.e., use one single RACH configuration, and only based on the existing parameters of the single RACH configuration),</w:t>
            </w:r>
          </w:p>
          <w:p w14:paraId="247BD989" w14:textId="77777777" w:rsidR="001958A5" w:rsidRPr="00C03BBB" w:rsidRDefault="001958A5" w:rsidP="00166656">
            <w:pPr>
              <w:pStyle w:val="ListParagraph"/>
              <w:numPr>
                <w:ilvl w:val="0"/>
                <w:numId w:val="29"/>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For the legacy-ROs, including the ROs in non-SBFD symbols and the ROs in SBFD symbols configured as flexible by </w:t>
            </w:r>
            <w:proofErr w:type="spellStart"/>
            <w:r w:rsidRPr="00C03BBB">
              <w:rPr>
                <w:rFonts w:ascii="Arial" w:hAnsi="Arial" w:cs="Arial"/>
                <w:i/>
                <w:iCs/>
                <w:sz w:val="20"/>
                <w:szCs w:val="20"/>
              </w:rPr>
              <w:t>tdd</w:t>
            </w:r>
            <w:proofErr w:type="spellEnd"/>
            <w:r w:rsidRPr="00C03BBB">
              <w:rPr>
                <w:rFonts w:ascii="Arial" w:hAnsi="Arial" w:cs="Arial"/>
                <w:i/>
                <w:iCs/>
                <w:sz w:val="20"/>
                <w:szCs w:val="20"/>
              </w:rPr>
              <w:t>-UL-DL-</w:t>
            </w:r>
            <w:proofErr w:type="spellStart"/>
            <w:r w:rsidRPr="00C03BBB">
              <w:rPr>
                <w:rFonts w:ascii="Arial" w:hAnsi="Arial" w:cs="Arial"/>
                <w:i/>
                <w:iCs/>
                <w:sz w:val="20"/>
                <w:szCs w:val="20"/>
              </w:rPr>
              <w:t>ConfigurationCommon</w:t>
            </w:r>
            <w:proofErr w:type="spellEnd"/>
            <w:r w:rsidRPr="00C03BBB">
              <w:rPr>
                <w:rFonts w:ascii="Arial" w:hAnsi="Arial" w:cs="Arial"/>
                <w:i/>
                <w:iCs/>
                <w:sz w:val="20"/>
                <w:szCs w:val="20"/>
              </w:rPr>
              <w:t xml:space="preserve"> </w:t>
            </w:r>
            <w:r w:rsidRPr="00C03BBB">
              <w:rPr>
                <w:rFonts w:ascii="Arial" w:hAnsi="Arial" w:cs="Arial"/>
                <w:sz w:val="20"/>
                <w:szCs w:val="20"/>
              </w:rPr>
              <w:t>(if any), the legacy SSB-RO mapping is followed.</w:t>
            </w:r>
          </w:p>
          <w:p w14:paraId="436FFF02" w14:textId="65B2C478" w:rsidR="001958A5" w:rsidRPr="00690465" w:rsidRDefault="001958A5" w:rsidP="00690465">
            <w:pPr>
              <w:pStyle w:val="ListParagraph"/>
              <w:numPr>
                <w:ilvl w:val="0"/>
                <w:numId w:val="29"/>
              </w:numPr>
              <w:overflowPunct w:val="0"/>
              <w:autoSpaceDE w:val="0"/>
              <w:autoSpaceDN w:val="0"/>
              <w:adjustRightInd w:val="0"/>
              <w:spacing w:after="0" w:line="240" w:lineRule="auto"/>
              <w:contextualSpacing w:val="0"/>
              <w:textAlignment w:val="baseline"/>
              <w:rPr>
                <w:i/>
                <w:iCs/>
              </w:rPr>
            </w:pPr>
            <w:r w:rsidRPr="00C03BBB">
              <w:rPr>
                <w:rFonts w:ascii="Arial" w:hAnsi="Arial" w:cs="Arial"/>
                <w:sz w:val="20"/>
                <w:szCs w:val="20"/>
              </w:rPr>
              <w:t xml:space="preserve">For the ROs in SBFD symbols configured as downlink by </w:t>
            </w:r>
            <w:proofErr w:type="spellStart"/>
            <w:r w:rsidRPr="00C03BBB">
              <w:rPr>
                <w:rFonts w:ascii="Arial" w:hAnsi="Arial" w:cs="Arial"/>
                <w:i/>
                <w:iCs/>
                <w:sz w:val="20"/>
                <w:szCs w:val="20"/>
              </w:rPr>
              <w:t>tdd</w:t>
            </w:r>
            <w:proofErr w:type="spellEnd"/>
            <w:r w:rsidRPr="00C03BBB">
              <w:rPr>
                <w:rFonts w:ascii="Arial" w:hAnsi="Arial" w:cs="Arial"/>
                <w:i/>
                <w:iCs/>
                <w:sz w:val="20"/>
                <w:szCs w:val="20"/>
              </w:rPr>
              <w:t>-UL-DL-</w:t>
            </w:r>
            <w:proofErr w:type="spellStart"/>
            <w:r w:rsidRPr="00C03BBB">
              <w:rPr>
                <w:rFonts w:ascii="Arial" w:hAnsi="Arial" w:cs="Arial"/>
                <w:i/>
                <w:iCs/>
                <w:sz w:val="20"/>
                <w:szCs w:val="20"/>
              </w:rPr>
              <w:t>ConfigurationCommon</w:t>
            </w:r>
            <w:proofErr w:type="spellEnd"/>
            <w:r w:rsidRPr="00C03BBB">
              <w:rPr>
                <w:rFonts w:ascii="Arial" w:hAnsi="Arial" w:cs="Arial"/>
                <w:sz w:val="20"/>
                <w:szCs w:val="20"/>
              </w:rPr>
              <w:t>, separate SSB-RO mapping will be used</w:t>
            </w:r>
          </w:p>
        </w:tc>
      </w:tr>
    </w:tbl>
    <w:p w14:paraId="6F5415C0" w14:textId="77777777" w:rsidR="001958A5" w:rsidRDefault="001958A5" w:rsidP="00141E6A">
      <w:pPr>
        <w:rPr>
          <w:i/>
          <w:iCs/>
        </w:rPr>
      </w:pPr>
    </w:p>
    <w:p w14:paraId="21908C75" w14:textId="5B7AC5F0" w:rsidR="009246AD" w:rsidRDefault="000E1642" w:rsidP="00141E6A">
      <w:r>
        <w:t xml:space="preserve">During </w:t>
      </w:r>
      <w:r w:rsidR="009246AD">
        <w:t xml:space="preserve">RAN1 #116-bis, it was discussed whether the SSB-RO mapping for ROs in SBFD symbols and ROs in non-SBFD symbols should be performed jointly or separately. </w:t>
      </w:r>
      <w:r w:rsidR="00CC27DE">
        <w:t xml:space="preserve">It was </w:t>
      </w:r>
      <w:r>
        <w:t>proposed by companies</w:t>
      </w:r>
      <w:r w:rsidR="00CC27DE">
        <w:t xml:space="preserve"> that joint SSB-RO mapping may impact legacy UEs. As such, it was agreed that separate SSB-RO mapping is used for ROs in SBFD symbols.</w:t>
      </w:r>
    </w:p>
    <w:p w14:paraId="1B56BD41" w14:textId="4B702EC4" w:rsidR="00CC27DE" w:rsidRDefault="00814BBD" w:rsidP="00141E6A">
      <w:r>
        <w:t xml:space="preserve">The issue with separate SSB-RO mapping is that the SSB-RO mapping in ROs in SBFD and non-SBFD symbols may be redundant, that is the same SSBs may be mapped to ROs in SBFD and non-SBFD symbols within a </w:t>
      </w:r>
      <w:r w:rsidR="000E1642">
        <w:t>TDD cycle</w:t>
      </w:r>
      <w:r>
        <w:t>, see Fig</w:t>
      </w:r>
      <w:r w:rsidR="001726A9">
        <w:t>ure</w:t>
      </w:r>
      <w:r>
        <w:t xml:space="preserve"> 5. In Fig</w:t>
      </w:r>
      <w:r w:rsidR="001726A9">
        <w:t>ure</w:t>
      </w:r>
      <w:r>
        <w:t xml:space="preserve"> 5 an example of separate SSB-RO mapping based on ascending </w:t>
      </w:r>
      <w:r>
        <w:lastRenderedPageBreak/>
        <w:t>order of SSB</w:t>
      </w:r>
      <w:r w:rsidR="00775DE3">
        <w:t xml:space="preserve"> indexe</w:t>
      </w:r>
      <w:r>
        <w:t>s in ROs in SBFD and non-SBFD symbols is shown. In this example, although there are 20 ROs available in total in SBFD and non-SBFD symbols, the UE can only send ROs for SSB 1 till 6, due to redundancy of SSB-RO mapping in SBFD and non-SBFD symbols.</w:t>
      </w:r>
    </w:p>
    <w:p w14:paraId="3CA01C99" w14:textId="218B51D1" w:rsidR="00814BBD" w:rsidRPr="00814BBD" w:rsidRDefault="00814BBD" w:rsidP="00141E6A">
      <w:pPr>
        <w:rPr>
          <w:i/>
          <w:iCs/>
        </w:rPr>
      </w:pPr>
      <w:r w:rsidRPr="00814BBD">
        <w:rPr>
          <w:b/>
          <w:bCs/>
          <w:i/>
          <w:iCs/>
        </w:rPr>
        <w:t>Observation 8</w:t>
      </w:r>
      <w:r w:rsidRPr="00814BBD">
        <w:rPr>
          <w:i/>
          <w:iCs/>
        </w:rPr>
        <w:t xml:space="preserve">. </w:t>
      </w:r>
      <w:r w:rsidR="00F12A92">
        <w:rPr>
          <w:i/>
          <w:iCs/>
        </w:rPr>
        <w:t xml:space="preserve">Considering </w:t>
      </w:r>
      <w:r w:rsidRPr="00814BBD">
        <w:rPr>
          <w:i/>
          <w:iCs/>
        </w:rPr>
        <w:t xml:space="preserve">ascending </w:t>
      </w:r>
      <w:r w:rsidR="00F12A92">
        <w:rPr>
          <w:i/>
          <w:iCs/>
        </w:rPr>
        <w:t xml:space="preserve">order of SSB indexes in </w:t>
      </w:r>
      <w:r w:rsidRPr="00814BBD">
        <w:rPr>
          <w:i/>
          <w:iCs/>
        </w:rPr>
        <w:t>SSB-RO mapping</w:t>
      </w:r>
      <w:r w:rsidR="00F12A92">
        <w:rPr>
          <w:i/>
          <w:iCs/>
        </w:rPr>
        <w:t xml:space="preserve"> for SBFD ROs</w:t>
      </w:r>
      <w:r w:rsidRPr="00814BBD">
        <w:rPr>
          <w:i/>
          <w:iCs/>
        </w:rPr>
        <w:t>, the RACH procedure for large number of SSBs could take long time due to redundancy of SSB-RO mapping in SBFD and non-SBFD symbols</w:t>
      </w:r>
      <w:r w:rsidR="00F12A92">
        <w:rPr>
          <w:i/>
          <w:iCs/>
        </w:rPr>
        <w:t xml:space="preserve">, </w:t>
      </w:r>
      <w:r w:rsidR="00F12A92" w:rsidRPr="00814BBD">
        <w:rPr>
          <w:i/>
          <w:iCs/>
        </w:rPr>
        <w:t xml:space="preserve">despite </w:t>
      </w:r>
      <w:r w:rsidR="00F12A92">
        <w:rPr>
          <w:i/>
          <w:iCs/>
        </w:rPr>
        <w:t xml:space="preserve">the ample </w:t>
      </w:r>
      <w:r w:rsidR="00F12A92" w:rsidRPr="00814BBD">
        <w:rPr>
          <w:i/>
          <w:iCs/>
        </w:rPr>
        <w:t xml:space="preserve">availability of ROs in SBFD and non-SBFD symbols within </w:t>
      </w:r>
      <w:r w:rsidR="00F12A92">
        <w:rPr>
          <w:i/>
          <w:iCs/>
        </w:rPr>
        <w:t>TDD cycles.</w:t>
      </w:r>
    </w:p>
    <w:p w14:paraId="4FB526BD" w14:textId="09E2A5E1" w:rsidR="008D5B92" w:rsidRDefault="00814BBD" w:rsidP="00775DE3">
      <w:pPr>
        <w:jc w:val="center"/>
      </w:pPr>
      <w:r>
        <w:rPr>
          <w:noProof/>
        </w:rPr>
        <w:drawing>
          <wp:inline distT="0" distB="0" distL="0" distR="0" wp14:anchorId="57026115" wp14:editId="5D9D7202">
            <wp:extent cx="6120765" cy="1665605"/>
            <wp:effectExtent l="0" t="0" r="0" b="0"/>
            <wp:docPr id="1713942754" name="Picture 1" descr="A table with numbers and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942754" name="Picture 1" descr="A table with numbers and symbols&#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1665605"/>
                    </a:xfrm>
                    <a:prstGeom prst="rect">
                      <a:avLst/>
                    </a:prstGeom>
                  </pic:spPr>
                </pic:pic>
              </a:graphicData>
            </a:graphic>
          </wp:inline>
        </w:drawing>
      </w:r>
    </w:p>
    <w:p w14:paraId="26304F15" w14:textId="70F4AEF1" w:rsidR="00814BBD" w:rsidRDefault="00814BBD" w:rsidP="00775DE3">
      <w:pPr>
        <w:jc w:val="center"/>
      </w:pPr>
      <w:r>
        <w:t>Fig</w:t>
      </w:r>
      <w:r w:rsidR="001726A9">
        <w:t>ure</w:t>
      </w:r>
      <w:r>
        <w:t xml:space="preserve"> 5. </w:t>
      </w:r>
      <w:r w:rsidR="00775DE3" w:rsidRPr="00775DE3">
        <w:t xml:space="preserve">SSB-RO mapping </w:t>
      </w:r>
      <w:r w:rsidR="00C679D8">
        <w:t xml:space="preserve">with </w:t>
      </w:r>
      <w:r w:rsidR="00775DE3" w:rsidRPr="00775DE3">
        <w:t>ascending order of SSB</w:t>
      </w:r>
      <w:r w:rsidR="00775DE3">
        <w:t xml:space="preserve"> indexe</w:t>
      </w:r>
      <w:r w:rsidR="00775DE3" w:rsidRPr="00775DE3">
        <w:t>s in ROs in SBFD and non-SBFD symbols</w:t>
      </w:r>
    </w:p>
    <w:p w14:paraId="6CC06072" w14:textId="659464FD" w:rsidR="00C679D8" w:rsidRDefault="00C679D8" w:rsidP="00775DE3">
      <w:pPr>
        <w:jc w:val="center"/>
      </w:pPr>
      <w:r>
        <w:rPr>
          <w:noProof/>
        </w:rPr>
        <w:drawing>
          <wp:inline distT="0" distB="0" distL="0" distR="0" wp14:anchorId="08F322EB" wp14:editId="0CD2531A">
            <wp:extent cx="6120765" cy="1682115"/>
            <wp:effectExtent l="0" t="0" r="0" b="0"/>
            <wp:docPr id="1468116739"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16739" name="Picture 3" descr="A screenshot of a computer scree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682115"/>
                    </a:xfrm>
                    <a:prstGeom prst="rect">
                      <a:avLst/>
                    </a:prstGeom>
                  </pic:spPr>
                </pic:pic>
              </a:graphicData>
            </a:graphic>
          </wp:inline>
        </w:drawing>
      </w:r>
    </w:p>
    <w:p w14:paraId="0F7A331B" w14:textId="75E4B84E" w:rsidR="00C679D8" w:rsidRDefault="00C679D8" w:rsidP="00C679D8">
      <w:pPr>
        <w:jc w:val="center"/>
      </w:pPr>
      <w:r>
        <w:t>Fig</w:t>
      </w:r>
      <w:r w:rsidR="001726A9">
        <w:t>ure</w:t>
      </w:r>
      <w:r>
        <w:t xml:space="preserve"> 6. </w:t>
      </w:r>
      <w:r w:rsidRPr="00775DE3">
        <w:t xml:space="preserve">SSB-RO mapping </w:t>
      </w:r>
      <w:r>
        <w:t>with de</w:t>
      </w:r>
      <w:r w:rsidRPr="00775DE3">
        <w:t>scending order of SSB</w:t>
      </w:r>
      <w:r>
        <w:t xml:space="preserve"> indexe</w:t>
      </w:r>
      <w:r w:rsidRPr="00775DE3">
        <w:t>s in ROs in SBFD and non-SBFD symbols</w:t>
      </w:r>
    </w:p>
    <w:p w14:paraId="05EFD5AB" w14:textId="77777777" w:rsidR="00153756" w:rsidRDefault="00153756" w:rsidP="00141E6A">
      <w:pPr>
        <w:rPr>
          <w:b/>
          <w:bCs/>
        </w:rPr>
      </w:pPr>
    </w:p>
    <w:p w14:paraId="5E144975" w14:textId="6A1FF1EB" w:rsidR="00153756" w:rsidRDefault="00153756" w:rsidP="00141E6A">
      <w:r w:rsidRPr="00153756">
        <w:t xml:space="preserve">In case </w:t>
      </w:r>
      <w:r>
        <w:t xml:space="preserve">the SSB-to-RO mapping in ROs in SBFD symbols is based on descending order of SSB indexes, </w:t>
      </w:r>
      <w:proofErr w:type="gramStart"/>
      <w:r>
        <w:t>more</w:t>
      </w:r>
      <w:proofErr w:type="gramEnd"/>
      <w:r>
        <w:t xml:space="preserve"> number of SSB indexes could be covered in shorter time </w:t>
      </w:r>
      <w:r w:rsidR="001D7055">
        <w:t xml:space="preserve">within a TDD cycle </w:t>
      </w:r>
      <w:r>
        <w:t xml:space="preserve">for SBFD UEs. That is, while the SSB-RO mapping in legacy non-SBFD ROs is based on increasing order of SSB indexes, if the SSB-RO mapping in SBFD ROs is based on decreasing order of SSB indexes, the SBFD UEs can potentially transmit PRACH earlier compared to the case with increasing order of SSB indexes </w:t>
      </w:r>
      <w:r w:rsidR="00CA4EAC">
        <w:t>in</w:t>
      </w:r>
      <w:r>
        <w:t xml:space="preserve"> SBFD ROs. An example scenario is provided in Fig</w:t>
      </w:r>
      <w:r w:rsidR="001726A9">
        <w:t>ure</w:t>
      </w:r>
      <w:r>
        <w:t xml:space="preserve"> 6, where the total number of SSBs </w:t>
      </w:r>
      <w:proofErr w:type="gramStart"/>
      <w:r>
        <w:t>is</w:t>
      </w:r>
      <w:r w:rsidR="00C679D8">
        <w:t xml:space="preserve"> considered to be</w:t>
      </w:r>
      <w:proofErr w:type="gramEnd"/>
      <w:r>
        <w:t xml:space="preserve"> 16. As it is shown, the SBFD UEs can map up to 10 SSBs in each TDD cycle that is more than </w:t>
      </w:r>
      <w:r w:rsidR="006F781F">
        <w:t xml:space="preserve">that of the </w:t>
      </w:r>
      <w:r>
        <w:t>example provided in Fig</w:t>
      </w:r>
      <w:r w:rsidR="001726A9">
        <w:t>ure</w:t>
      </w:r>
      <w:r>
        <w:t xml:space="preserve"> 5.</w:t>
      </w:r>
      <w:r w:rsidR="00CA4EAC">
        <w:t xml:space="preserve"> The SSB indexes start from the maximum SSB index in SBFD ROs in descending order of SSB indexes, e.g., SSB16, SSB15, SSB14, etc.</w:t>
      </w:r>
    </w:p>
    <w:p w14:paraId="15435CE8" w14:textId="495CAFCB" w:rsidR="001958A5" w:rsidRDefault="00153756" w:rsidP="00141E6A">
      <w:pPr>
        <w:rPr>
          <w:i/>
          <w:iCs/>
        </w:rPr>
      </w:pPr>
      <w:r w:rsidRPr="00814BBD">
        <w:rPr>
          <w:b/>
          <w:bCs/>
          <w:i/>
          <w:iCs/>
        </w:rPr>
        <w:t xml:space="preserve">Observation </w:t>
      </w:r>
      <w:r>
        <w:rPr>
          <w:b/>
          <w:bCs/>
          <w:i/>
          <w:iCs/>
        </w:rPr>
        <w:t>9</w:t>
      </w:r>
      <w:r w:rsidRPr="00814BBD">
        <w:rPr>
          <w:i/>
          <w:iCs/>
        </w:rPr>
        <w:t xml:space="preserve">. </w:t>
      </w:r>
      <w:r w:rsidR="00F12A92">
        <w:rPr>
          <w:i/>
          <w:iCs/>
        </w:rPr>
        <w:t>Considering d</w:t>
      </w:r>
      <w:r>
        <w:rPr>
          <w:i/>
          <w:iCs/>
        </w:rPr>
        <w:t>e</w:t>
      </w:r>
      <w:r w:rsidRPr="00814BBD">
        <w:rPr>
          <w:i/>
          <w:iCs/>
        </w:rPr>
        <w:t>scending</w:t>
      </w:r>
      <w:r>
        <w:rPr>
          <w:i/>
          <w:iCs/>
        </w:rPr>
        <w:t xml:space="preserve"> order of SSB indexes</w:t>
      </w:r>
      <w:r w:rsidR="00F12A92">
        <w:rPr>
          <w:i/>
          <w:iCs/>
        </w:rPr>
        <w:t xml:space="preserve"> in </w:t>
      </w:r>
      <w:r w:rsidR="00F12A92" w:rsidRPr="00814BBD">
        <w:rPr>
          <w:i/>
          <w:iCs/>
        </w:rPr>
        <w:t>SSB-RO mapping</w:t>
      </w:r>
      <w:r w:rsidR="00F12A92">
        <w:rPr>
          <w:i/>
          <w:iCs/>
        </w:rPr>
        <w:t xml:space="preserve"> for ROs</w:t>
      </w:r>
      <w:r w:rsidR="00C679D8" w:rsidRPr="00C679D8">
        <w:rPr>
          <w:i/>
          <w:iCs/>
        </w:rPr>
        <w:t xml:space="preserve"> </w:t>
      </w:r>
      <w:r w:rsidR="00C679D8">
        <w:rPr>
          <w:i/>
          <w:iCs/>
        </w:rPr>
        <w:t>in SBFD symbols</w:t>
      </w:r>
      <w:r>
        <w:rPr>
          <w:i/>
          <w:iCs/>
        </w:rPr>
        <w:t>, the RACH procedure can be enhanced with regards to latency for SBFD UEs.</w:t>
      </w:r>
    </w:p>
    <w:p w14:paraId="281336DE" w14:textId="6AA756BF" w:rsidR="00F12A92" w:rsidRDefault="00F12A92" w:rsidP="00F12A92">
      <w:pPr>
        <w:rPr>
          <w:i/>
          <w:iCs/>
        </w:rPr>
      </w:pPr>
      <w:r>
        <w:rPr>
          <w:b/>
          <w:bCs/>
          <w:i/>
          <w:iCs/>
        </w:rPr>
        <w:t xml:space="preserve">Proposal </w:t>
      </w:r>
      <w:r w:rsidR="00B60210">
        <w:rPr>
          <w:b/>
          <w:bCs/>
          <w:i/>
          <w:iCs/>
        </w:rPr>
        <w:t>7</w:t>
      </w:r>
      <w:r w:rsidRPr="00814BBD">
        <w:rPr>
          <w:i/>
          <w:iCs/>
        </w:rPr>
        <w:t xml:space="preserve">. </w:t>
      </w:r>
      <w:r>
        <w:rPr>
          <w:i/>
          <w:iCs/>
        </w:rPr>
        <w:t>Support SSB-RO mapping in ROs</w:t>
      </w:r>
      <w:r w:rsidR="00C679D8">
        <w:rPr>
          <w:i/>
          <w:iCs/>
        </w:rPr>
        <w:t xml:space="preserve"> in</w:t>
      </w:r>
      <w:r>
        <w:rPr>
          <w:i/>
          <w:iCs/>
        </w:rPr>
        <w:t xml:space="preserve"> </w:t>
      </w:r>
      <w:r w:rsidR="00C679D8">
        <w:rPr>
          <w:i/>
          <w:iCs/>
        </w:rPr>
        <w:t xml:space="preserve">SBFD symbols </w:t>
      </w:r>
      <w:r>
        <w:rPr>
          <w:i/>
          <w:iCs/>
        </w:rPr>
        <w:t>based on de</w:t>
      </w:r>
      <w:r w:rsidRPr="00814BBD">
        <w:rPr>
          <w:i/>
          <w:iCs/>
        </w:rPr>
        <w:t>scending</w:t>
      </w:r>
      <w:r>
        <w:rPr>
          <w:i/>
          <w:iCs/>
        </w:rPr>
        <w:t xml:space="preserve"> order of SSB indexes.</w:t>
      </w:r>
    </w:p>
    <w:p w14:paraId="2AF1474F" w14:textId="77777777" w:rsidR="001958A5" w:rsidRDefault="001958A5" w:rsidP="00141E6A">
      <w:pPr>
        <w:rPr>
          <w:i/>
          <w:iCs/>
        </w:rPr>
      </w:pPr>
    </w:p>
    <w:p w14:paraId="5B9B4E04" w14:textId="0B4229BE" w:rsidR="00E6206D" w:rsidRDefault="00E6206D" w:rsidP="00E6206D">
      <w:pPr>
        <w:pStyle w:val="Heading3"/>
      </w:pPr>
      <w:r>
        <w:t>P</w:t>
      </w:r>
      <w:r w:rsidRPr="008C5F4B">
        <w:t xml:space="preserve">RACH </w:t>
      </w:r>
      <w:r>
        <w:t xml:space="preserve">Power Control </w:t>
      </w:r>
      <w:r w:rsidRPr="008C5F4B">
        <w:t>in SBFD Symbols</w:t>
      </w:r>
    </w:p>
    <w:p w14:paraId="700CCEE9" w14:textId="69A37C93" w:rsidR="00E6206D" w:rsidRDefault="00E6206D" w:rsidP="00E6206D">
      <w:r>
        <w:t xml:space="preserve">In NR RAN1 #116, following agreements were made regarding </w:t>
      </w:r>
      <w:r w:rsidR="009823C0">
        <w:t>P</w:t>
      </w:r>
      <w:r>
        <w:t xml:space="preserve">RACH </w:t>
      </w:r>
      <w:r w:rsidR="009823C0">
        <w:t>power control</w:t>
      </w:r>
      <w:r>
        <w:t xml:space="preserve"> in SBFD symbols:</w:t>
      </w:r>
    </w:p>
    <w:tbl>
      <w:tblPr>
        <w:tblStyle w:val="TableGrid"/>
        <w:tblW w:w="0" w:type="auto"/>
        <w:tblLook w:val="04A0" w:firstRow="1" w:lastRow="0" w:firstColumn="1" w:lastColumn="0" w:noHBand="0" w:noVBand="1"/>
      </w:tblPr>
      <w:tblGrid>
        <w:gridCol w:w="9629"/>
      </w:tblGrid>
      <w:tr w:rsidR="00E6206D" w14:paraId="6E4BC3AC" w14:textId="77777777" w:rsidTr="008C5F4B">
        <w:tc>
          <w:tcPr>
            <w:tcW w:w="9629" w:type="dxa"/>
          </w:tcPr>
          <w:p w14:paraId="14DEF615" w14:textId="77777777" w:rsidR="00E6206D" w:rsidRPr="00EE53F7" w:rsidRDefault="00E6206D" w:rsidP="00E6206D">
            <w:pPr>
              <w:spacing w:after="0"/>
              <w:rPr>
                <w:rFonts w:cs="Arial"/>
                <w:b/>
                <w:bCs/>
              </w:rPr>
            </w:pPr>
            <w:r w:rsidRPr="00EE53F7">
              <w:rPr>
                <w:rFonts w:cs="Arial"/>
                <w:b/>
                <w:bCs/>
              </w:rPr>
              <w:t>For future meetings</w:t>
            </w:r>
          </w:p>
          <w:p w14:paraId="48934CD5" w14:textId="77777777" w:rsidR="00E6206D" w:rsidRPr="00EE53F7" w:rsidRDefault="00E6206D" w:rsidP="00E6206D">
            <w:pPr>
              <w:spacing w:after="0"/>
              <w:rPr>
                <w:rFonts w:cs="Arial"/>
              </w:rPr>
            </w:pPr>
            <w:r w:rsidRPr="008C5F4B">
              <w:rPr>
                <w:rFonts w:cs="Arial"/>
              </w:rPr>
              <w:t>I</w:t>
            </w:r>
            <w:r w:rsidRPr="00EE53F7">
              <w:rPr>
                <w:rFonts w:cs="Arial"/>
              </w:rPr>
              <w:t>n RAN1#116bis meeting, at least the following issues will be discussed:</w:t>
            </w:r>
          </w:p>
          <w:p w14:paraId="12414DA1" w14:textId="6A03619D" w:rsidR="00E6206D" w:rsidRPr="00DC2485" w:rsidRDefault="00E6206D" w:rsidP="00166656">
            <w:pPr>
              <w:pStyle w:val="ListParagraph"/>
              <w:numPr>
                <w:ilvl w:val="0"/>
                <w:numId w:val="24"/>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Whether/how to support separate PRACH power control parameters configuration in SBFD symbols and non-SBFD symbols.</w:t>
            </w:r>
          </w:p>
        </w:tc>
      </w:tr>
    </w:tbl>
    <w:p w14:paraId="6B9E8170" w14:textId="77777777" w:rsidR="00E6206D" w:rsidRDefault="00E6206D" w:rsidP="00E6206D"/>
    <w:p w14:paraId="6C31C369" w14:textId="2A3A6D30" w:rsidR="00AA744C" w:rsidRDefault="00AA744C" w:rsidP="00E6206D">
      <w:r>
        <w:lastRenderedPageBreak/>
        <w:t xml:space="preserve">In NR, PRACH power control parameters are calculated based on configured parameters such as power ramping step, maximum number of PRACH preamble transmission (e.g., </w:t>
      </w:r>
      <w:proofErr w:type="spellStart"/>
      <w:r>
        <w:t>TransMax</w:t>
      </w:r>
      <w:proofErr w:type="spellEnd"/>
      <w:r>
        <w:t xml:space="preserve">), etc. Considering the potential CLI caused by PRACH transmission with increased PRACH power due to power ramping, </w:t>
      </w:r>
      <w:r w:rsidR="001D5B71">
        <w:t>the SBFD-aware UEs may be configured with different PRACH power control parameters for SBFD and non-SBFD ROs.</w:t>
      </w:r>
    </w:p>
    <w:p w14:paraId="73ABEE54" w14:textId="12B7AE9B" w:rsidR="001D5B71" w:rsidRDefault="001D5B71" w:rsidP="00E6206D">
      <w:r>
        <w:t>The SBFD-aware UEs may also be configured with different PRACH power control parameters for</w:t>
      </w:r>
      <w:r w:rsidR="00D7227D">
        <w:t xml:space="preserve"> (FDM</w:t>
      </w:r>
      <w:r w:rsidR="000E4F0E">
        <w:t>-</w:t>
      </w:r>
      <w:r w:rsidR="00D7227D">
        <w:t>ed)</w:t>
      </w:r>
      <w:r>
        <w:t xml:space="preserve"> </w:t>
      </w:r>
      <w:r w:rsidR="00D7227D">
        <w:t xml:space="preserve">SBFD </w:t>
      </w:r>
      <w:r>
        <w:t>ROs that are closer or farther to the DL subband edges.</w:t>
      </w:r>
    </w:p>
    <w:p w14:paraId="18B90B2D" w14:textId="30B7C34A" w:rsidR="001D5B71" w:rsidRPr="00DC2485" w:rsidRDefault="00D7227D" w:rsidP="00E6206D">
      <w:pPr>
        <w:rPr>
          <w:i/>
          <w:iCs/>
        </w:rPr>
      </w:pPr>
      <w:r w:rsidRPr="00DC2485">
        <w:rPr>
          <w:b/>
          <w:bCs/>
          <w:i/>
          <w:iCs/>
        </w:rPr>
        <w:t xml:space="preserve">Observation </w:t>
      </w:r>
      <w:r w:rsidR="00B60210">
        <w:rPr>
          <w:b/>
          <w:bCs/>
          <w:i/>
          <w:iCs/>
        </w:rPr>
        <w:t>10</w:t>
      </w:r>
      <w:r w:rsidRPr="00DC2485">
        <w:rPr>
          <w:b/>
          <w:bCs/>
          <w:i/>
          <w:iCs/>
        </w:rPr>
        <w:t>.</w:t>
      </w:r>
      <w:r w:rsidRPr="00DC2485">
        <w:rPr>
          <w:i/>
          <w:iCs/>
        </w:rPr>
        <w:t xml:space="preserve"> Considering the potential CLI caused by PRACH transmission with increased PRACH power due to power ramping, the SBFD-aware UEs may be configured with different PRACH power control parameters for SBFD and non-SBFD ROs.</w:t>
      </w:r>
    </w:p>
    <w:p w14:paraId="1C328555" w14:textId="14CBC8EC" w:rsidR="00D7227D" w:rsidRPr="00DC2485" w:rsidRDefault="00D7227D" w:rsidP="0092410E">
      <w:pPr>
        <w:rPr>
          <w:i/>
          <w:iCs/>
        </w:rPr>
      </w:pPr>
      <w:r w:rsidRPr="00DC2485">
        <w:rPr>
          <w:b/>
          <w:bCs/>
          <w:i/>
          <w:iCs/>
        </w:rPr>
        <w:t xml:space="preserve">Proposal </w:t>
      </w:r>
      <w:r w:rsidR="00B60210">
        <w:rPr>
          <w:b/>
          <w:bCs/>
          <w:i/>
          <w:iCs/>
        </w:rPr>
        <w:t>8</w:t>
      </w:r>
      <w:r w:rsidRPr="00DC2485">
        <w:rPr>
          <w:b/>
          <w:bCs/>
          <w:i/>
          <w:iCs/>
        </w:rPr>
        <w:t>.</w:t>
      </w:r>
      <w:r w:rsidRPr="00DC2485">
        <w:rPr>
          <w:i/>
          <w:iCs/>
        </w:rPr>
        <w:t xml:space="preserve"> Support configuring different PRACH power control parameters for SBFD and non-SBFD ROs</w:t>
      </w:r>
      <w:r w:rsidR="009823C0">
        <w:rPr>
          <w:i/>
          <w:iCs/>
        </w:rPr>
        <w:t>, also</w:t>
      </w:r>
      <w:r w:rsidRPr="00DC2485">
        <w:rPr>
          <w:i/>
          <w:iCs/>
        </w:rPr>
        <w:t xml:space="preserve"> for FDM-ed SBFD ROs that are closer or farther from DL subband edges</w:t>
      </w:r>
      <w:r w:rsidR="009823C0">
        <w:rPr>
          <w:i/>
          <w:iCs/>
        </w:rPr>
        <w:t xml:space="preserve">, in consideration of </w:t>
      </w:r>
      <w:r w:rsidR="009823C0" w:rsidRPr="009823C0">
        <w:rPr>
          <w:i/>
          <w:iCs/>
        </w:rPr>
        <w:t>potential CLI caused by PRACH transmission</w:t>
      </w:r>
      <w:r w:rsidRPr="00DC2485">
        <w:rPr>
          <w:i/>
          <w:iCs/>
        </w:rPr>
        <w:t>.</w:t>
      </w:r>
    </w:p>
    <w:p w14:paraId="18629FB6" w14:textId="77777777" w:rsidR="00E6206D" w:rsidRDefault="00E6206D" w:rsidP="00141E6A">
      <w:pPr>
        <w:rPr>
          <w:i/>
          <w:iCs/>
        </w:rPr>
      </w:pPr>
    </w:p>
    <w:p w14:paraId="27272B3F" w14:textId="3C519607" w:rsidR="00CF0D00" w:rsidRDefault="00CF0D00" w:rsidP="00CF0D00">
      <w:pPr>
        <w:pStyle w:val="Heading3"/>
      </w:pPr>
      <w:r w:rsidRPr="00DC2485">
        <w:t>RACH Repetition Configurations in SBFD Symbols</w:t>
      </w:r>
    </w:p>
    <w:p w14:paraId="5B77BFD0" w14:textId="168A51FD" w:rsidR="00CF0D00" w:rsidRDefault="00CF0D00" w:rsidP="00CF0D00">
      <w:r>
        <w:t>In NR RAN1 #116, following agreements were made regarding RACH repetition in SBFD symbols:</w:t>
      </w:r>
    </w:p>
    <w:tbl>
      <w:tblPr>
        <w:tblStyle w:val="TableGrid"/>
        <w:tblW w:w="0" w:type="auto"/>
        <w:tblLook w:val="04A0" w:firstRow="1" w:lastRow="0" w:firstColumn="1" w:lastColumn="0" w:noHBand="0" w:noVBand="1"/>
      </w:tblPr>
      <w:tblGrid>
        <w:gridCol w:w="9629"/>
      </w:tblGrid>
      <w:tr w:rsidR="00CF0D00" w14:paraId="3B3CCA0B" w14:textId="77777777" w:rsidTr="00CF0D00">
        <w:tc>
          <w:tcPr>
            <w:tcW w:w="9629" w:type="dxa"/>
          </w:tcPr>
          <w:p w14:paraId="5566B6D8" w14:textId="77777777" w:rsidR="00CF0D00" w:rsidRPr="008C5F4B" w:rsidRDefault="00CF0D00" w:rsidP="00CF0D00">
            <w:pPr>
              <w:spacing w:after="0"/>
              <w:rPr>
                <w:rFonts w:cs="Arial"/>
                <w:b/>
                <w:bCs/>
              </w:rPr>
            </w:pPr>
            <w:r w:rsidRPr="008C5F4B">
              <w:rPr>
                <w:rFonts w:cs="Arial"/>
                <w:b/>
                <w:bCs/>
              </w:rPr>
              <w:t>Agreement</w:t>
            </w:r>
          </w:p>
          <w:p w14:paraId="608150FC" w14:textId="77777777" w:rsidR="00CF0D00" w:rsidRPr="00EE53F7" w:rsidRDefault="00CF0D00" w:rsidP="00CF0D00">
            <w:pPr>
              <w:spacing w:after="0"/>
              <w:rPr>
                <w:rFonts w:cs="Arial"/>
              </w:rPr>
            </w:pPr>
            <w:r w:rsidRPr="00EE53F7">
              <w:rPr>
                <w:rFonts w:cs="Arial"/>
              </w:rPr>
              <w:t>For SBFD aware UEs in RRC CONNECTED state,</w:t>
            </w:r>
            <w:r w:rsidRPr="008C5F4B">
              <w:rPr>
                <w:rFonts w:cs="Arial"/>
              </w:rPr>
              <w:t xml:space="preserve"> </w:t>
            </w:r>
            <w:r w:rsidRPr="00EE53F7">
              <w:rPr>
                <w:rFonts w:cs="Arial"/>
              </w:rPr>
              <w:t>at least PRACH without repetition is supported in SBFD symbols.</w:t>
            </w:r>
          </w:p>
          <w:p w14:paraId="5C0CCF8D" w14:textId="77777777" w:rsidR="00CF0D00" w:rsidRPr="00EE53F7" w:rsidRDefault="00CF0D00" w:rsidP="00166656">
            <w:pPr>
              <w:numPr>
                <w:ilvl w:val="0"/>
                <w:numId w:val="21"/>
              </w:numPr>
              <w:overflowPunct/>
              <w:autoSpaceDE/>
              <w:autoSpaceDN/>
              <w:adjustRightInd/>
              <w:spacing w:after="0"/>
              <w:jc w:val="left"/>
              <w:textAlignment w:val="auto"/>
              <w:rPr>
                <w:rFonts w:cs="Arial"/>
                <w:lang w:eastAsia="x-none"/>
              </w:rPr>
            </w:pPr>
            <w:r w:rsidRPr="00EE53F7">
              <w:rPr>
                <w:rFonts w:cs="Arial"/>
                <w:lang w:eastAsia="x-none"/>
              </w:rPr>
              <w:t>FFS PRACH repetition in SBFD symbols.</w:t>
            </w:r>
          </w:p>
          <w:p w14:paraId="5DD47942" w14:textId="68E7D3CF" w:rsidR="00CF0D00" w:rsidRDefault="00CF0D00" w:rsidP="00690465">
            <w:pPr>
              <w:numPr>
                <w:ilvl w:val="0"/>
                <w:numId w:val="21"/>
              </w:numPr>
              <w:overflowPunct/>
              <w:autoSpaceDE/>
              <w:autoSpaceDN/>
              <w:adjustRightInd/>
              <w:spacing w:after="0"/>
              <w:jc w:val="left"/>
              <w:textAlignment w:val="auto"/>
            </w:pPr>
            <w:r w:rsidRPr="00EE53F7">
              <w:rPr>
                <w:rFonts w:cs="Arial"/>
                <w:lang w:eastAsia="x-none"/>
              </w:rPr>
              <w:t>FFS PRACH repetition across SBFD symbols and non-SBFDs symbols.</w:t>
            </w:r>
          </w:p>
        </w:tc>
      </w:tr>
    </w:tbl>
    <w:p w14:paraId="222E3006" w14:textId="77777777" w:rsidR="00CF0D00" w:rsidRDefault="00CF0D00" w:rsidP="00CF0D00"/>
    <w:p w14:paraId="75ABEF09" w14:textId="5B3F4AB3" w:rsidR="00CF0D00" w:rsidRDefault="00D7227D" w:rsidP="00CF0D00">
      <w:r>
        <w:t>RACH repetition was added in Rel. 18 for increasing the Random-Access coverage. Enhancing the UL coverage is one of the objectives in SBFD as well. So, NW could increase the benefits of PRACH repetition by supporting PRACH repetition in SBFD ROs.</w:t>
      </w:r>
    </w:p>
    <w:p w14:paraId="24FF800A" w14:textId="0DBCD9D8" w:rsidR="00D7227D" w:rsidRDefault="00D7227D" w:rsidP="00CF0D00">
      <w:r>
        <w:t>Moreover, in cases where legacy (non-SBFD) ROs do not provide adequate RO sets for X-rep repetition, using SBFD along with non-SBFD ROs could allow applying higher X-reps</w:t>
      </w:r>
      <w:r w:rsidR="006A48B8">
        <w:t>.</w:t>
      </w:r>
    </w:p>
    <w:p w14:paraId="5C446053" w14:textId="20B59061" w:rsidR="00DC2485" w:rsidRPr="00DC2485" w:rsidRDefault="00DC2485" w:rsidP="00DC2485">
      <w:pPr>
        <w:rPr>
          <w:i/>
          <w:iCs/>
        </w:rPr>
      </w:pPr>
      <w:r w:rsidRPr="00DC2485">
        <w:rPr>
          <w:b/>
          <w:bCs/>
          <w:i/>
          <w:iCs/>
        </w:rPr>
        <w:t xml:space="preserve">Observation </w:t>
      </w:r>
      <w:r w:rsidR="00B60210">
        <w:rPr>
          <w:b/>
          <w:bCs/>
          <w:i/>
          <w:iCs/>
        </w:rPr>
        <w:t>11</w:t>
      </w:r>
      <w:r w:rsidRPr="00DC2485">
        <w:rPr>
          <w:b/>
          <w:bCs/>
          <w:i/>
          <w:iCs/>
        </w:rPr>
        <w:t>.</w:t>
      </w:r>
      <w:r w:rsidRPr="00DC2485">
        <w:rPr>
          <w:i/>
          <w:iCs/>
        </w:rPr>
        <w:t xml:space="preserve"> Supporting </w:t>
      </w:r>
      <w:r w:rsidRPr="00DC2485">
        <w:rPr>
          <w:rFonts w:cs="Arial"/>
          <w:i/>
          <w:iCs/>
          <w:lang w:eastAsia="x-none"/>
        </w:rPr>
        <w:t>PRACH repetition across SBFD symbols and non-SBFDs symbols could enable increased coverage for random access, as well as higher X-rep repetitions.</w:t>
      </w:r>
    </w:p>
    <w:p w14:paraId="689A3B08" w14:textId="7070AD74" w:rsidR="00D7227D" w:rsidRDefault="00D7227D" w:rsidP="00CF0D00">
      <w:pPr>
        <w:rPr>
          <w:rFonts w:cs="Arial"/>
          <w:i/>
          <w:iCs/>
          <w:lang w:eastAsia="x-none"/>
        </w:rPr>
      </w:pPr>
      <w:r w:rsidRPr="00DC2485">
        <w:rPr>
          <w:b/>
          <w:bCs/>
          <w:i/>
          <w:iCs/>
        </w:rPr>
        <w:t xml:space="preserve">Proposal </w:t>
      </w:r>
      <w:r w:rsidR="00B60210">
        <w:rPr>
          <w:b/>
          <w:bCs/>
          <w:i/>
          <w:iCs/>
        </w:rPr>
        <w:t>9</w:t>
      </w:r>
      <w:r w:rsidRPr="00DC2485">
        <w:rPr>
          <w:b/>
          <w:bCs/>
          <w:i/>
          <w:iCs/>
        </w:rPr>
        <w:t>.</w:t>
      </w:r>
      <w:r w:rsidRPr="00DC2485">
        <w:rPr>
          <w:i/>
          <w:iCs/>
        </w:rPr>
        <w:t xml:space="preserve"> </w:t>
      </w:r>
      <w:r w:rsidR="006A48B8" w:rsidRPr="00DC2485">
        <w:rPr>
          <w:i/>
          <w:iCs/>
        </w:rPr>
        <w:t xml:space="preserve">Support </w:t>
      </w:r>
      <w:r w:rsidR="006A48B8" w:rsidRPr="00DC2485">
        <w:rPr>
          <w:rFonts w:cs="Arial"/>
          <w:i/>
          <w:iCs/>
          <w:lang w:eastAsia="x-none"/>
        </w:rPr>
        <w:t>PRACH repetition across SBFD symbols and non-SBFDs symbols.</w:t>
      </w:r>
    </w:p>
    <w:p w14:paraId="3E3955E2" w14:textId="77777777" w:rsidR="001D335E" w:rsidRPr="00DC2485" w:rsidRDefault="001D335E" w:rsidP="00CF0D00">
      <w:pPr>
        <w:rPr>
          <w:i/>
          <w:iCs/>
        </w:rPr>
      </w:pPr>
    </w:p>
    <w:p w14:paraId="33648DC3" w14:textId="52C878AF" w:rsidR="00A13829" w:rsidRDefault="00A13829" w:rsidP="00A13829">
      <w:pPr>
        <w:pStyle w:val="Heading3"/>
      </w:pPr>
      <w:r>
        <w:t xml:space="preserve">4-Step and 2-Step Random-Access </w:t>
      </w:r>
      <w:r w:rsidRPr="008C5F4B">
        <w:t>in SBFD Symbols</w:t>
      </w:r>
    </w:p>
    <w:p w14:paraId="076BAAAD" w14:textId="2A8674BE" w:rsidR="00A13829" w:rsidRDefault="00A13829" w:rsidP="00A13829">
      <w:r>
        <w:t xml:space="preserve">In NR RAN1 #116, following agreements were made regarding </w:t>
      </w:r>
      <w:r w:rsidR="009823C0">
        <w:t>Type-1/2 random access procedure</w:t>
      </w:r>
      <w:r>
        <w:t xml:space="preserve"> in SBFD symbols:</w:t>
      </w:r>
    </w:p>
    <w:tbl>
      <w:tblPr>
        <w:tblStyle w:val="TableGrid"/>
        <w:tblW w:w="0" w:type="auto"/>
        <w:tblLook w:val="04A0" w:firstRow="1" w:lastRow="0" w:firstColumn="1" w:lastColumn="0" w:noHBand="0" w:noVBand="1"/>
      </w:tblPr>
      <w:tblGrid>
        <w:gridCol w:w="9629"/>
      </w:tblGrid>
      <w:tr w:rsidR="00A13829" w14:paraId="7399CC98" w14:textId="77777777" w:rsidTr="00A13829">
        <w:tc>
          <w:tcPr>
            <w:tcW w:w="9629" w:type="dxa"/>
          </w:tcPr>
          <w:p w14:paraId="4D75D2DD" w14:textId="77777777" w:rsidR="00A13829" w:rsidRPr="008C5F4B" w:rsidRDefault="00A13829" w:rsidP="00A13829">
            <w:pPr>
              <w:spacing w:after="0"/>
              <w:rPr>
                <w:rFonts w:cs="Arial"/>
                <w:b/>
                <w:bCs/>
              </w:rPr>
            </w:pPr>
            <w:r w:rsidRPr="008C5F4B">
              <w:rPr>
                <w:rFonts w:cs="Arial"/>
                <w:b/>
                <w:bCs/>
              </w:rPr>
              <w:t>Agreement:</w:t>
            </w:r>
          </w:p>
          <w:p w14:paraId="3C275874" w14:textId="77777777" w:rsidR="00A13829" w:rsidRPr="008C5F4B" w:rsidRDefault="00A13829" w:rsidP="00A13829">
            <w:pPr>
              <w:spacing w:after="0"/>
              <w:rPr>
                <w:rFonts w:cs="Arial"/>
              </w:rPr>
            </w:pPr>
            <w:r w:rsidRPr="008C5F4B">
              <w:rPr>
                <w:rFonts w:cs="Arial"/>
              </w:rPr>
              <w:t>For SBFD aware UEs in RRC CONNECTED state, support Type-1 random access procedure (4-step RACH) in SBFD symbols.</w:t>
            </w:r>
          </w:p>
          <w:p w14:paraId="4122EAE3" w14:textId="2DBB41A3" w:rsidR="00A13829" w:rsidRDefault="00A13829" w:rsidP="00690465">
            <w:pPr>
              <w:pStyle w:val="ListParagraph"/>
              <w:numPr>
                <w:ilvl w:val="0"/>
                <w:numId w:val="18"/>
              </w:numPr>
              <w:overflowPunct w:val="0"/>
              <w:autoSpaceDE w:val="0"/>
              <w:autoSpaceDN w:val="0"/>
              <w:adjustRightInd w:val="0"/>
              <w:spacing w:after="0" w:line="240" w:lineRule="auto"/>
              <w:contextualSpacing w:val="0"/>
              <w:textAlignment w:val="baseline"/>
            </w:pPr>
            <w:r w:rsidRPr="008C5F4B">
              <w:rPr>
                <w:rFonts w:ascii="Arial" w:hAnsi="Arial" w:cs="Arial"/>
                <w:sz w:val="20"/>
                <w:szCs w:val="20"/>
              </w:rPr>
              <w:t>FFS Type-2 random access procedure (2-step RACH)</w:t>
            </w:r>
          </w:p>
        </w:tc>
      </w:tr>
    </w:tbl>
    <w:p w14:paraId="1DB8E069" w14:textId="77777777" w:rsidR="00CF0D00" w:rsidRDefault="00CF0D00" w:rsidP="00CF0D00"/>
    <w:p w14:paraId="38A469D0" w14:textId="1559896B" w:rsidR="00EA385A" w:rsidRDefault="003125AD" w:rsidP="00EA385A">
      <w:r>
        <w:t>Based on the agreement, 4-step RACH is supported in SBFD ROs</w:t>
      </w:r>
      <w:r w:rsidR="00DF5FEF">
        <w:t>,</w:t>
      </w:r>
      <w:r>
        <w:t xml:space="preserve"> and 2-step RACH is left for FFS. </w:t>
      </w:r>
      <w:r w:rsidR="00B94A2E">
        <w:t>Supporting 2-step RACH could result in reducing the latency. For example, in systems with small data transmission, 2-step RACH can improve the performance with lower latency. Considering the objectives of SBFD systems in reducing the latency, it is worth to consider 2-step RACH in SBFD symbols.</w:t>
      </w:r>
    </w:p>
    <w:p w14:paraId="51790ED1" w14:textId="774D43FC" w:rsidR="00DF5FEF" w:rsidRDefault="00DF5FEF" w:rsidP="00CF0D00">
      <w:r>
        <w:t xml:space="preserve">In our opinion, in case the measured RSRP of the selected SSB is higher than corresponding MsgA-RSRP threshold, 2-step RACH could be also supported in SBFD ROs. </w:t>
      </w:r>
    </w:p>
    <w:p w14:paraId="0D581477" w14:textId="01A17BB2" w:rsidR="003125AD" w:rsidRDefault="00DF5FEF" w:rsidP="00CF0D00">
      <w:r>
        <w:t>In case of SBFD ROs, in addition to RSRP, the CLI could also be used as the condition to apply 2-step RACH. That is, if the measured RSRP is higher than corresponding threshold and measured CLI is lower than corresponding threshold, then 2-step RACH could be used in SBFD ROs.</w:t>
      </w:r>
    </w:p>
    <w:p w14:paraId="5D8C85BA" w14:textId="03D1E5DB" w:rsidR="00DF5FEF" w:rsidRDefault="00DF5FEF" w:rsidP="00CF0D00">
      <w:pPr>
        <w:rPr>
          <w:i/>
          <w:iCs/>
        </w:rPr>
      </w:pPr>
      <w:r w:rsidRPr="0092410E">
        <w:rPr>
          <w:b/>
          <w:bCs/>
          <w:i/>
          <w:iCs/>
        </w:rPr>
        <w:t xml:space="preserve">Proposal </w:t>
      </w:r>
      <w:r w:rsidR="00B60210">
        <w:rPr>
          <w:b/>
          <w:bCs/>
          <w:i/>
          <w:iCs/>
        </w:rPr>
        <w:t>10</w:t>
      </w:r>
      <w:r w:rsidRPr="0092410E">
        <w:rPr>
          <w:b/>
          <w:bCs/>
          <w:i/>
          <w:iCs/>
        </w:rPr>
        <w:t>.</w:t>
      </w:r>
      <w:r w:rsidRPr="0092410E">
        <w:rPr>
          <w:i/>
          <w:iCs/>
        </w:rPr>
        <w:t xml:space="preserve"> Support 2-step RACH in SBFD ROs.</w:t>
      </w:r>
    </w:p>
    <w:p w14:paraId="6F79CAE6" w14:textId="77777777" w:rsidR="001D335E" w:rsidRPr="0092410E" w:rsidRDefault="001D335E" w:rsidP="00CF0D00">
      <w:pPr>
        <w:rPr>
          <w:i/>
          <w:iCs/>
        </w:rPr>
      </w:pPr>
    </w:p>
    <w:p w14:paraId="6CD70E71" w14:textId="544FD56C" w:rsidR="00A13829" w:rsidRPr="002758CB" w:rsidRDefault="00131BC2" w:rsidP="00DC2485">
      <w:pPr>
        <w:pStyle w:val="Heading3"/>
      </w:pPr>
      <w:r w:rsidRPr="002758CB">
        <w:lastRenderedPageBreak/>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r w:rsidRPr="008C5F4B">
        <w:rPr>
          <w:rFonts w:cs="Arial"/>
          <w:lang w:eastAsia="x-none"/>
        </w:rPr>
        <w:t>gNB</w:t>
      </w:r>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701DD724"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Msg2[/Msg4 PDSCH] reception in DL subband(s)</w:t>
            </w:r>
          </w:p>
          <w:p w14:paraId="43D3630F"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r w:rsidRPr="008C5F4B">
              <w:rPr>
                <w:rFonts w:ascii="Arial" w:hAnsi="Arial" w:cs="Arial"/>
                <w:sz w:val="20"/>
                <w:szCs w:val="20"/>
                <w:lang w:eastAsia="x-none"/>
              </w:rPr>
              <w:t>gNB</w:t>
            </w:r>
            <w:r w:rsidRPr="008C5F4B">
              <w:rPr>
                <w:rFonts w:ascii="Arial" w:eastAsia="Malgun Gothic" w:hAnsi="Arial" w:cs="Arial"/>
                <w:sz w:val="20"/>
                <w:szCs w:val="20"/>
                <w:lang w:eastAsia="x-none"/>
              </w:rPr>
              <w:t xml:space="preserve"> to identify whether a UE is SBFD aware UE or non-SBFD aware </w:t>
            </w:r>
            <w:proofErr w:type="gramStart"/>
            <w:r w:rsidRPr="008C5F4B">
              <w:rPr>
                <w:rFonts w:ascii="Arial" w:eastAsia="Malgun Gothic" w:hAnsi="Arial" w:cs="Arial"/>
                <w:sz w:val="20"/>
                <w:szCs w:val="20"/>
                <w:lang w:eastAsia="x-none"/>
              </w:rPr>
              <w:t>UE</w:t>
            </w:r>
            <w:proofErr w:type="gramEnd"/>
          </w:p>
          <w:p w14:paraId="2E258185" w14:textId="266BBBA8" w:rsidR="0071777E" w:rsidRDefault="0071777E" w:rsidP="00690465">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tc>
      </w:tr>
    </w:tbl>
    <w:p w14:paraId="7C161B53" w14:textId="77777777" w:rsidR="0071777E" w:rsidRDefault="0071777E" w:rsidP="0071777E">
      <w:pPr>
        <w:rPr>
          <w:rFonts w:cs="Arial"/>
        </w:rPr>
      </w:pPr>
    </w:p>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1C766C80" w14:textId="77777777" w:rsidR="0071777E" w:rsidRDefault="0071777E" w:rsidP="0071777E">
      <w:pPr>
        <w:rPr>
          <w:rFonts w:cs="Arial"/>
        </w:rPr>
      </w:pPr>
      <w:r>
        <w:rPr>
          <w:rFonts w:cs="Arial"/>
        </w:rPr>
        <w:t>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 In another example, the UE can transmit random access preamble in ROs that coincide with SBFD symbols. As such, upon reception of the preamble, the gNB will recognize that the UE is SBFD-aware, and that the UE is operating based on SBFD operation. So, gNB can further transmit RAR in SBFD symbols.</w:t>
      </w:r>
    </w:p>
    <w:p w14:paraId="062D2BC4" w14:textId="0339772B" w:rsidR="0071777E" w:rsidRPr="00793924" w:rsidRDefault="0071777E" w:rsidP="0071777E">
      <w:pPr>
        <w:rPr>
          <w:rFonts w:cs="Arial"/>
        </w:rPr>
      </w:pPr>
      <w:r>
        <w:rPr>
          <w:rFonts w:cs="Arial"/>
        </w:rPr>
        <w:t xml:space="preserve">The SBFD-aware UE that has decided to perform RA based on non-SBFD ROs, could indicate its support for SBFD operation later and as part of </w:t>
      </w:r>
      <w:r w:rsidR="009823C0">
        <w:rPr>
          <w:rFonts w:cs="Arial"/>
        </w:rPr>
        <w:t>Msg</w:t>
      </w:r>
      <w:r>
        <w:rPr>
          <w:rFonts w:cs="Arial"/>
        </w:rPr>
        <w:t>3.</w:t>
      </w:r>
    </w:p>
    <w:p w14:paraId="0DF4B9B3" w14:textId="6340A3B8" w:rsidR="0071777E" w:rsidRPr="007C0DCF" w:rsidRDefault="0071777E" w:rsidP="0071777E">
      <w:pPr>
        <w:rPr>
          <w:rFonts w:cs="Arial"/>
          <w:i/>
          <w:iCs/>
        </w:rPr>
      </w:pPr>
      <w:r w:rsidRPr="007C0DCF">
        <w:rPr>
          <w:rFonts w:cs="Arial"/>
          <w:b/>
          <w:bCs/>
          <w:i/>
          <w:iCs/>
        </w:rPr>
        <w:t xml:space="preserve">Observation </w:t>
      </w:r>
      <w:r w:rsidR="00B60210">
        <w:rPr>
          <w:rFonts w:cs="Arial"/>
          <w:b/>
          <w:bCs/>
          <w:i/>
          <w:iCs/>
        </w:rPr>
        <w:t>12</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0084C40D" w14:textId="310A8C61" w:rsidR="0071777E" w:rsidRDefault="0071777E" w:rsidP="0071777E">
      <w:pPr>
        <w:rPr>
          <w:rFonts w:cs="Arial"/>
          <w:i/>
          <w:iCs/>
        </w:rPr>
      </w:pPr>
      <w:r w:rsidRPr="00793924">
        <w:rPr>
          <w:rFonts w:cs="Arial"/>
          <w:b/>
          <w:bCs/>
          <w:i/>
          <w:iCs/>
        </w:rPr>
        <w:t xml:space="preserve">Proposal </w:t>
      </w:r>
      <w:r w:rsidR="00B60210">
        <w:rPr>
          <w:rFonts w:cs="Arial"/>
          <w:b/>
          <w:bCs/>
          <w:i/>
          <w:iCs/>
        </w:rPr>
        <w:t>11</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0061C6CC" w14:textId="77777777" w:rsidR="0071777E" w:rsidRPr="001E247B" w:rsidRDefault="0071777E"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SBFD-specific preamble selection, or </w:t>
      </w:r>
    </w:p>
    <w:p w14:paraId="421429B2" w14:textId="77777777" w:rsidR="0071777E" w:rsidRPr="001E247B" w:rsidRDefault="0071777E"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PRACH transmission in SBFD ROs, or</w:t>
      </w:r>
    </w:p>
    <w:p w14:paraId="430D1583" w14:textId="409AC7F3" w:rsidR="00CF0D00" w:rsidRDefault="0071777E"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166656">
            <w:pPr>
              <w:numPr>
                <w:ilvl w:val="0"/>
                <w:numId w:val="20"/>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166656">
            <w:pPr>
              <w:numPr>
                <w:ilvl w:val="0"/>
                <w:numId w:val="20"/>
              </w:numPr>
              <w:overflowPunct/>
              <w:autoSpaceDE/>
              <w:autoSpaceDN/>
              <w:adjustRightInd/>
              <w:spacing w:after="0"/>
              <w:jc w:val="left"/>
              <w:textAlignment w:val="auto"/>
              <w:rPr>
                <w:rFonts w:cs="Arial"/>
                <w:lang w:val="en-US" w:eastAsia="x-none"/>
              </w:rPr>
            </w:pPr>
            <w:r w:rsidRPr="008C5F4B">
              <w:rPr>
                <w:rFonts w:cs="Arial"/>
                <w:lang w:val="en-US" w:eastAsia="x-none"/>
              </w:rPr>
              <w:t>PRACH transmissions in UL subband in SBFD symbols may cause UE-to-UE CLI</w:t>
            </w:r>
            <w:r w:rsidRPr="00EE53F7">
              <w:rPr>
                <w:rFonts w:cs="Arial"/>
                <w:lang w:val="en-US" w:eastAsia="x-none"/>
              </w:rPr>
              <w:t xml:space="preserve"> (</w:t>
            </w:r>
            <w:proofErr w:type="gramStart"/>
            <w:r w:rsidRPr="00EE53F7">
              <w:rPr>
                <w:rFonts w:cs="Arial"/>
                <w:lang w:val="en-US" w:eastAsia="x-none"/>
              </w:rPr>
              <w:t>similar to</w:t>
            </w:r>
            <w:proofErr w:type="gramEnd"/>
            <w:r w:rsidRPr="00EE53F7">
              <w:rPr>
                <w:rFonts w:cs="Arial"/>
                <w:lang w:val="en-US" w:eastAsia="x-none"/>
              </w:rPr>
              <w:t xml:space="preserve">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5AA8B1EB" w14:textId="77777777" w:rsidR="008A4CF2" w:rsidRDefault="008A4CF2" w:rsidP="00D65348"/>
    <w:p w14:paraId="522A26DF" w14:textId="272FC66E" w:rsidR="008A4CF2" w:rsidRDefault="008A4CF2" w:rsidP="00D65348">
      <w:r>
        <w:lastRenderedPageBreak/>
        <w:t>In RAN1 #116-bis</w:t>
      </w:r>
      <w:r w:rsidR="001E55F0">
        <w:t xml:space="preserve"> following proposal was made that was mostly supported by companies:</w:t>
      </w:r>
    </w:p>
    <w:tbl>
      <w:tblPr>
        <w:tblStyle w:val="TableGrid"/>
        <w:tblW w:w="0" w:type="auto"/>
        <w:tblLook w:val="04A0" w:firstRow="1" w:lastRow="0" w:firstColumn="1" w:lastColumn="0" w:noHBand="0" w:noVBand="1"/>
      </w:tblPr>
      <w:tblGrid>
        <w:gridCol w:w="9629"/>
      </w:tblGrid>
      <w:tr w:rsidR="008A4CF2" w14:paraId="1F4B9535" w14:textId="77777777" w:rsidTr="008A4CF2">
        <w:tc>
          <w:tcPr>
            <w:tcW w:w="9629" w:type="dxa"/>
          </w:tcPr>
          <w:p w14:paraId="6479B4A9" w14:textId="49C42DA0" w:rsidR="008A4CF2" w:rsidRPr="00C03BBB" w:rsidRDefault="008A4CF2" w:rsidP="008A4CF2">
            <w:pPr>
              <w:spacing w:after="0"/>
              <w:rPr>
                <w:rFonts w:cs="Arial"/>
                <w:b/>
                <w:bCs/>
                <w:iCs/>
                <w:lang w:val="en-US"/>
              </w:rPr>
            </w:pPr>
            <w:r w:rsidRPr="00C03BBB">
              <w:rPr>
                <w:rFonts w:cs="Arial"/>
                <w:b/>
                <w:bCs/>
                <w:iCs/>
                <w:lang w:val="en-US"/>
              </w:rPr>
              <w:t>Proposal</w:t>
            </w:r>
          </w:p>
          <w:p w14:paraId="2C149FB2" w14:textId="77777777" w:rsidR="008A4CF2" w:rsidRPr="00C03BBB" w:rsidRDefault="008A4CF2" w:rsidP="008A4CF2">
            <w:pPr>
              <w:spacing w:after="0"/>
              <w:rPr>
                <w:rFonts w:cs="Arial"/>
                <w:lang w:val="en-US" w:eastAsia="x-none"/>
              </w:rPr>
            </w:pPr>
            <w:r w:rsidRPr="00C03BBB">
              <w:rPr>
                <w:rFonts w:cs="Arial"/>
                <w:lang w:val="en-US" w:eastAsia="x-none"/>
              </w:rPr>
              <w:t xml:space="preserve">Support random access in SBFD symbols for UEs in RRC_IDLE/INACTIVE mode. </w:t>
            </w:r>
          </w:p>
          <w:p w14:paraId="2E3F4383" w14:textId="77777777" w:rsidR="008A4CF2" w:rsidRPr="00C03BBB" w:rsidRDefault="008A4CF2" w:rsidP="00166656">
            <w:pPr>
              <w:numPr>
                <w:ilvl w:val="0"/>
                <w:numId w:val="31"/>
              </w:numPr>
              <w:overflowPunct/>
              <w:autoSpaceDE/>
              <w:autoSpaceDN/>
              <w:adjustRightInd/>
              <w:spacing w:after="0"/>
              <w:jc w:val="left"/>
              <w:textAlignment w:val="auto"/>
              <w:rPr>
                <w:rFonts w:cs="Arial"/>
                <w:lang w:val="en-US" w:eastAsia="x-none"/>
              </w:rPr>
            </w:pPr>
            <w:r w:rsidRPr="00C03BBB">
              <w:rPr>
                <w:rFonts w:cs="Arial"/>
                <w:lang w:val="en-US" w:eastAsia="x-none"/>
              </w:rPr>
              <w:t>Supported by New H3C, CMCC, ZTE, IDC, Xiaomi, HW, Samsung, Nokia, NEC, Google, TCL, Sharp, Wilus, LGE, Fujitsu, ETRI, Sony, QC, Lenovo, SKT, MTK, CATT, Panasonic</w:t>
            </w:r>
          </w:p>
          <w:p w14:paraId="2FF32E7F" w14:textId="7CB82AEB" w:rsidR="008A4CF2" w:rsidRDefault="008A4CF2" w:rsidP="00690465">
            <w:pPr>
              <w:numPr>
                <w:ilvl w:val="0"/>
                <w:numId w:val="31"/>
              </w:numPr>
              <w:overflowPunct/>
              <w:autoSpaceDE/>
              <w:autoSpaceDN/>
              <w:adjustRightInd/>
              <w:spacing w:after="0"/>
              <w:jc w:val="left"/>
              <w:textAlignment w:val="auto"/>
            </w:pPr>
            <w:r w:rsidRPr="00C03BBB">
              <w:rPr>
                <w:rFonts w:cs="Arial"/>
                <w:lang w:val="en-US" w:eastAsia="x-none"/>
              </w:rPr>
              <w:t>Objected by Ericsson</w:t>
            </w:r>
          </w:p>
        </w:tc>
      </w:tr>
    </w:tbl>
    <w:p w14:paraId="0C852774" w14:textId="77777777" w:rsidR="008A4CF2" w:rsidRDefault="008A4CF2" w:rsidP="00D65348"/>
    <w:p w14:paraId="6426F671" w14:textId="07A2D2FF" w:rsidR="00BE5FF0" w:rsidRPr="00DC2485" w:rsidRDefault="00BE5FF0" w:rsidP="00D65348">
      <w:r w:rsidRPr="00DC2485">
        <w:t xml:space="preserve">In our opinion, </w:t>
      </w:r>
      <w:r w:rsidR="006913D9" w:rsidRPr="00DC2485">
        <w:t>performing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 xml:space="preserve">UE can receive a confirmation or rejection from gNB on whether the UE can connect to the cell based on SBFD operation. The received confirmation or rejection can also affect UE’s decision to connect to that cell in the early steps rather than </w:t>
      </w:r>
      <w:proofErr w:type="gramStart"/>
      <w:r w:rsidRPr="00DC2485">
        <w:t>later on</w:t>
      </w:r>
      <w:proofErr w:type="gramEnd"/>
      <w:r w:rsidRPr="00DC2485">
        <w:t>, when UE is in RRC_CONNECTED mode, requiring undesired cell switching or HO with increased power consum</w:t>
      </w:r>
      <w:r>
        <w:t>p</w:t>
      </w:r>
      <w:r w:rsidRPr="00DC2485">
        <w:t>tion and complexity.</w:t>
      </w:r>
    </w:p>
    <w:p w14:paraId="41C470A1" w14:textId="405376BA" w:rsidR="00D65348" w:rsidRPr="00DC2485" w:rsidRDefault="00D65348" w:rsidP="00D65348">
      <w:pPr>
        <w:rPr>
          <w:i/>
          <w:iCs/>
        </w:rPr>
      </w:pPr>
      <w:r w:rsidRPr="00DC2485">
        <w:rPr>
          <w:b/>
          <w:bCs/>
          <w:i/>
          <w:iCs/>
        </w:rPr>
        <w:t>Proposal</w:t>
      </w:r>
      <w:r w:rsidR="009E269D" w:rsidRPr="00DC2485">
        <w:rPr>
          <w:b/>
          <w:bCs/>
          <w:i/>
          <w:iCs/>
        </w:rPr>
        <w:t xml:space="preserve"> </w:t>
      </w:r>
      <w:r w:rsidR="00B60210">
        <w:rPr>
          <w:b/>
          <w:bCs/>
          <w:i/>
          <w:iCs/>
        </w:rPr>
        <w:t>12</w:t>
      </w:r>
      <w:r w:rsidRPr="00DC2485">
        <w:rPr>
          <w:b/>
          <w:bCs/>
          <w:i/>
          <w:iCs/>
        </w:rPr>
        <w:t>.</w:t>
      </w:r>
      <w:r w:rsidRPr="00DC2485">
        <w:rPr>
          <w:i/>
          <w:iCs/>
        </w:rPr>
        <w:t xml:space="preserve"> </w:t>
      </w:r>
      <w:r w:rsidR="009E269D" w:rsidRPr="00DC2485">
        <w:rPr>
          <w:i/>
          <w:iCs/>
        </w:rPr>
        <w:t>S</w:t>
      </w:r>
      <w:r w:rsidRPr="00DC2485">
        <w:rPr>
          <w:i/>
          <w:iCs/>
        </w:rPr>
        <w:t>upport random access in SBFD symbols for UEs in RRC</w:t>
      </w:r>
      <w:r w:rsidR="00987A31" w:rsidRPr="00DC2485">
        <w:rPr>
          <w:i/>
          <w:iCs/>
        </w:rPr>
        <w:t>-</w:t>
      </w:r>
      <w:r w:rsidRPr="00DC2485">
        <w:rPr>
          <w:i/>
          <w:iCs/>
        </w:rPr>
        <w:t>IDLE/INACTIVE mode</w:t>
      </w:r>
      <w:r w:rsidR="00987A31" w:rsidRPr="00DC2485">
        <w:rPr>
          <w:i/>
          <w:iCs/>
        </w:rPr>
        <w:t>.</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5CFE9310" w:rsidR="007C0DCF" w:rsidRPr="007C0DCF" w:rsidRDefault="007C0DCF" w:rsidP="000D449D">
      <w:pPr>
        <w:rPr>
          <w:rFonts w:cs="Arial"/>
          <w:i/>
          <w:iCs/>
        </w:rPr>
      </w:pPr>
      <w:r w:rsidRPr="007C0DCF">
        <w:rPr>
          <w:rFonts w:cs="Arial"/>
          <w:b/>
          <w:bCs/>
          <w:i/>
          <w:iCs/>
        </w:rPr>
        <w:t xml:space="preserve">Observation </w:t>
      </w:r>
      <w:r w:rsidR="00B60210">
        <w:rPr>
          <w:rFonts w:cs="Arial"/>
          <w:b/>
          <w:bCs/>
          <w:i/>
          <w:iCs/>
        </w:rPr>
        <w:t>13</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2D5CB052" w:rsidR="007C0DCF" w:rsidRPr="007C0DCF" w:rsidRDefault="007C0DCF" w:rsidP="000D449D">
      <w:pPr>
        <w:rPr>
          <w:rFonts w:cs="Arial"/>
          <w:i/>
          <w:iCs/>
        </w:rPr>
      </w:pPr>
      <w:r w:rsidRPr="007C0DCF">
        <w:rPr>
          <w:rFonts w:cs="Arial"/>
          <w:b/>
          <w:bCs/>
          <w:i/>
          <w:iCs/>
        </w:rPr>
        <w:t xml:space="preserve">Proposal </w:t>
      </w:r>
      <w:r w:rsidR="00B60210">
        <w:rPr>
          <w:rFonts w:cs="Arial"/>
          <w:b/>
          <w:bCs/>
          <w:i/>
          <w:iCs/>
        </w:rPr>
        <w:t>13</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4C422710" w14:textId="57E4F5A8" w:rsidR="007C0DCF" w:rsidRPr="007C0DCF" w:rsidRDefault="007C0DCF" w:rsidP="007C0DCF">
      <w:pPr>
        <w:rPr>
          <w:rFonts w:cs="Arial"/>
          <w:i/>
          <w:iCs/>
        </w:rPr>
      </w:pPr>
      <w:r w:rsidRPr="007C0DCF">
        <w:rPr>
          <w:rFonts w:cs="Arial"/>
          <w:b/>
          <w:bCs/>
          <w:i/>
          <w:iCs/>
        </w:rPr>
        <w:t xml:space="preserve">Observation </w:t>
      </w:r>
      <w:r w:rsidR="00B60210">
        <w:rPr>
          <w:rFonts w:cs="Arial"/>
          <w:b/>
          <w:bCs/>
          <w:i/>
          <w:iCs/>
        </w:rPr>
        <w:t>14</w:t>
      </w:r>
      <w:r w:rsidRPr="007C0DCF">
        <w:rPr>
          <w:rFonts w:cs="Arial"/>
          <w:b/>
          <w:bCs/>
          <w:i/>
          <w:iCs/>
        </w:rPr>
        <w:t>.</w:t>
      </w:r>
      <w:r w:rsidRPr="007C0DCF">
        <w:rPr>
          <w:rFonts w:cs="Arial"/>
          <w:i/>
          <w:iCs/>
        </w:rPr>
        <w:t xml:space="preserve"> During </w:t>
      </w:r>
      <w:r w:rsidR="00D65348">
        <w:rPr>
          <w:rFonts w:cs="Arial"/>
          <w:i/>
          <w:iCs/>
        </w:rPr>
        <w:t xml:space="preserve">initial access and </w:t>
      </w:r>
      <w:r w:rsidRPr="007C0DCF">
        <w:rPr>
          <w:rFonts w:cs="Arial"/>
          <w:i/>
          <w:iCs/>
        </w:rPr>
        <w:t>cell selection, the SBFD</w:t>
      </w:r>
      <w:r w:rsidR="00E851BE">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0FBDA769" w14:textId="05B10CE5" w:rsidR="007C0DCF" w:rsidRPr="007C0DCF" w:rsidRDefault="007C0DCF" w:rsidP="007C0DCF">
      <w:pPr>
        <w:rPr>
          <w:rFonts w:cs="Arial"/>
          <w:i/>
          <w:iCs/>
        </w:rPr>
      </w:pPr>
      <w:r w:rsidRPr="007C0DCF">
        <w:rPr>
          <w:rFonts w:cs="Arial"/>
          <w:b/>
          <w:bCs/>
          <w:i/>
          <w:iCs/>
        </w:rPr>
        <w:t xml:space="preserve">Observation </w:t>
      </w:r>
      <w:r w:rsidR="00B60210">
        <w:rPr>
          <w:rFonts w:cs="Arial"/>
          <w:b/>
          <w:bCs/>
          <w:i/>
          <w:iCs/>
        </w:rPr>
        <w:t>15</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74485F04" w:rsidR="006C10A0" w:rsidRPr="007C0DCF" w:rsidRDefault="006C10A0" w:rsidP="006C10A0">
      <w:pPr>
        <w:rPr>
          <w:rFonts w:cs="Arial"/>
          <w:i/>
          <w:iCs/>
        </w:rPr>
      </w:pPr>
      <w:r w:rsidRPr="007C0DCF">
        <w:rPr>
          <w:rFonts w:cs="Arial"/>
          <w:b/>
          <w:bCs/>
          <w:i/>
          <w:iCs/>
        </w:rPr>
        <w:t xml:space="preserve">Proposal </w:t>
      </w:r>
      <w:r w:rsidR="00B60210">
        <w:rPr>
          <w:rFonts w:cs="Arial"/>
          <w:b/>
          <w:bCs/>
          <w:i/>
          <w:iCs/>
        </w:rPr>
        <w:t>14</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43AD1B79" w:rsidR="00DB7E89" w:rsidRPr="00DB7E89" w:rsidRDefault="00DB7E89" w:rsidP="00DB7E89">
      <w:pPr>
        <w:pStyle w:val="Heading2"/>
        <w:jc w:val="both"/>
      </w:pPr>
      <w:r w:rsidRPr="00DB7E89">
        <w:t>Initial performance analysis for repetition</w:t>
      </w:r>
      <w:r>
        <w:t xml:space="preserve"> </w:t>
      </w:r>
      <w:r w:rsidRPr="00DB7E89">
        <w:t xml:space="preserve">based PRACH transmissions across SBFD </w:t>
      </w:r>
      <w:proofErr w:type="gramStart"/>
      <w:r w:rsidRPr="00DB7E89">
        <w:t>symbols</w:t>
      </w:r>
      <w:proofErr w:type="gramEnd"/>
    </w:p>
    <w:p w14:paraId="2F4DF058" w14:textId="0FFDDEE8"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p>
    <w:p w14:paraId="454D2FA2" w14:textId="4623F990" w:rsidR="000F6E8C" w:rsidRDefault="000F6E8C" w:rsidP="000F6E8C">
      <w:pPr>
        <w:rPr>
          <w:rFonts w:cs="Arial"/>
        </w:rPr>
      </w:pPr>
      <w:r>
        <w:rPr>
          <w:rFonts w:cs="Arial"/>
        </w:rPr>
        <w:lastRenderedPageBreak/>
        <w:t xml:space="preserve">In the performance results provided, interference was modelled as additive white Gaussian noise with </w:t>
      </w:r>
      <w:r>
        <w:rPr>
          <w:rFonts w:eastAsiaTheme="minorEastAsia" w:cs="Arial"/>
        </w:rPr>
        <w:t xml:space="preserve">the inter-site gNB-gNB co-channel inter-subband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gNB can combine the received waveforms during each repeated occasions before applying the detection of the RACH. The advantage in such approach for the contention free random access comes from the incremental gain in the received SNR as the gNB receives the repeated RACH occasions before applying detection. For contention based random access, the gNB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drawing>
          <wp:inline distT="0" distB="0" distL="0" distR="0" wp14:anchorId="26F03FDB" wp14:editId="7A3E32E5">
            <wp:extent cx="5278983" cy="3985936"/>
            <wp:effectExtent l="0" t="0" r="0"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7"/>
                    <a:stretch>
                      <a:fillRect/>
                    </a:stretch>
                  </pic:blipFill>
                  <pic:spPr>
                    <a:xfrm>
                      <a:off x="0" y="0"/>
                      <a:ext cx="5287563" cy="3992415"/>
                    </a:xfrm>
                    <a:prstGeom prst="rect">
                      <a:avLst/>
                    </a:prstGeom>
                  </pic:spPr>
                </pic:pic>
              </a:graphicData>
            </a:graphic>
          </wp:inline>
        </w:drawing>
      </w:r>
    </w:p>
    <w:p w14:paraId="0CB714BC" w14:textId="177214A4" w:rsidR="000F6E8C" w:rsidRPr="006912C6" w:rsidRDefault="000F6E8C" w:rsidP="000F6E8C">
      <w:pPr>
        <w:jc w:val="center"/>
        <w:rPr>
          <w:rFonts w:cs="Arial"/>
        </w:rPr>
      </w:pPr>
      <w:r w:rsidRPr="006912C6">
        <w:rPr>
          <w:rFonts w:cs="Arial"/>
        </w:rPr>
        <w:t xml:space="preserve">Figure </w:t>
      </w:r>
      <w:r w:rsidR="001726A9">
        <w:rPr>
          <w:rFonts w:cs="Arial"/>
        </w:rPr>
        <w:t>7</w:t>
      </w:r>
      <w:r w:rsidRPr="006912C6">
        <w:rPr>
          <w:rFonts w:cs="Arial"/>
        </w:rPr>
        <w:t xml:space="preserve">. </w:t>
      </w:r>
      <w:r>
        <w:rPr>
          <w:rFonts w:cs="Arial"/>
        </w:rPr>
        <w:t xml:space="preserve">Probability of detection </w:t>
      </w:r>
      <w:r w:rsidR="00EE1B05">
        <w:rPr>
          <w:rFonts w:cs="Arial"/>
        </w:rPr>
        <w:t>of</w:t>
      </w:r>
      <w:r>
        <w:rPr>
          <w:rFonts w:cs="Arial"/>
        </w:rPr>
        <w:t xml:space="preserve"> </w:t>
      </w:r>
      <w:proofErr w:type="gramStart"/>
      <w:r>
        <w:rPr>
          <w:rFonts w:cs="Arial"/>
        </w:rPr>
        <w:t>random access</w:t>
      </w:r>
      <w:proofErr w:type="gramEnd"/>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0F7ED27B" w:rsidR="000F6E8C" w:rsidRDefault="000F6E8C" w:rsidP="000F6E8C">
      <w:pPr>
        <w:rPr>
          <w:rFonts w:cs="Arial"/>
        </w:rPr>
      </w:pPr>
      <w:r w:rsidRPr="006912C6">
        <w:rPr>
          <w:rFonts w:cs="Arial"/>
        </w:rPr>
        <w:t xml:space="preserve">Figure </w:t>
      </w:r>
      <w:r w:rsidR="001726A9">
        <w:rPr>
          <w:rFonts w:cs="Arial"/>
        </w:rPr>
        <w:t>7</w:t>
      </w:r>
      <w:r>
        <w:rPr>
          <w:rFonts w:cs="Arial"/>
        </w:rPr>
        <w:t xml:space="preserve"> </w:t>
      </w:r>
      <w:r w:rsidRPr="006912C6">
        <w:rPr>
          <w:rFonts w:cs="Arial"/>
        </w:rPr>
        <w:t>show</w:t>
      </w:r>
      <w:r>
        <w:rPr>
          <w:rFonts w:cs="Arial"/>
        </w:rPr>
        <w:t xml:space="preserve">s the RACH detection performance in terms of the probability of detection as a function of SNR for both legacy TDD system and for SBFD system employing type A like RACH repetition. The co-channel inter-subband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0F5D8530" w:rsidR="001E247B" w:rsidRDefault="0092410E" w:rsidP="00DB0ED7">
      <w:pPr>
        <w:rPr>
          <w:rFonts w:cs="Arial"/>
          <w:i/>
          <w:iCs/>
        </w:rPr>
      </w:pPr>
      <w:r w:rsidRPr="001E247B">
        <w:rPr>
          <w:rFonts w:cs="Arial"/>
          <w:b/>
          <w:bCs/>
          <w:i/>
          <w:iCs/>
        </w:rPr>
        <w:t xml:space="preserve">Observation </w:t>
      </w:r>
      <w:r w:rsidR="00B60210" w:rsidRPr="001E247B">
        <w:rPr>
          <w:rFonts w:cs="Arial"/>
          <w:b/>
          <w:bCs/>
          <w:i/>
          <w:iCs/>
        </w:rPr>
        <w:t>1</w:t>
      </w:r>
      <w:r w:rsidR="00B60210">
        <w:rPr>
          <w:rFonts w:cs="Arial"/>
          <w:b/>
          <w:bCs/>
          <w:i/>
          <w:iCs/>
        </w:rPr>
        <w:t>6</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11CB4760" w:rsidR="00DB0ED7" w:rsidRPr="00E17F7F" w:rsidRDefault="00DB0ED7" w:rsidP="000F6E8C">
      <w:pPr>
        <w:rPr>
          <w:b/>
          <w:bCs/>
          <w:i/>
          <w:iCs/>
        </w:rPr>
      </w:pPr>
      <w:r w:rsidRPr="00DC2485">
        <w:rPr>
          <w:b/>
          <w:bCs/>
          <w:i/>
          <w:iCs/>
        </w:rPr>
        <w:t xml:space="preserve">Proposal </w:t>
      </w:r>
      <w:r w:rsidR="00B60210">
        <w:rPr>
          <w:b/>
          <w:bCs/>
          <w:i/>
          <w:iCs/>
        </w:rPr>
        <w:t>15</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lastRenderedPageBreak/>
        <w:t>Conclusion</w:t>
      </w:r>
    </w:p>
    <w:p w14:paraId="6FE95FF0" w14:textId="228FE7BC"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53B61435" w:rsidR="001E247B" w:rsidRDefault="00363C07" w:rsidP="001E247B">
      <w:r w:rsidRPr="00363C07">
        <w:rPr>
          <w:highlight w:val="darkGray"/>
        </w:rPr>
        <w:t>[</w:t>
      </w:r>
      <w:r w:rsidR="001E247B" w:rsidRPr="00363C07">
        <w:rPr>
          <w:highlight w:val="darkGray"/>
        </w:rPr>
        <w:t>2.2.1 Random-Access Configurations in SBFD Symbols</w:t>
      </w:r>
      <w:r w:rsidRPr="00363C07">
        <w:rPr>
          <w:highlight w:val="darkGray"/>
        </w:rPr>
        <w:t>]</w:t>
      </w:r>
    </w:p>
    <w:p w14:paraId="021482D0" w14:textId="21B10D58" w:rsidR="00690465" w:rsidRDefault="00690465" w:rsidP="001E247B">
      <w:r w:rsidRPr="00690465">
        <w:rPr>
          <w:highlight w:val="darkGray"/>
        </w:rPr>
        <w:t>[2.2.1.1</w:t>
      </w:r>
      <w:r w:rsidRPr="00690465">
        <w:rPr>
          <w:highlight w:val="darkGray"/>
        </w:rPr>
        <w:tab/>
        <w:t>SBFD ROs Configuration: Option 1 (i.e., use one single RACH configuration)]</w:t>
      </w:r>
    </w:p>
    <w:p w14:paraId="06CD0938" w14:textId="77777777" w:rsidR="00690465" w:rsidRPr="009040A0" w:rsidRDefault="00690465" w:rsidP="00690465">
      <w:r w:rsidRPr="00465469">
        <w:rPr>
          <w:b/>
          <w:bCs/>
          <w:i/>
          <w:iCs/>
        </w:rPr>
        <w:t xml:space="preserve">Observation </w:t>
      </w:r>
      <w:r>
        <w:rPr>
          <w:b/>
          <w:bCs/>
          <w:i/>
          <w:iCs/>
        </w:rPr>
        <w:t>1</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Pr>
          <w:i/>
          <w:iCs/>
        </w:rPr>
        <w:t xml:space="preserve">flexibility and </w:t>
      </w:r>
      <w:r w:rsidRPr="00465469">
        <w:rPr>
          <w:i/>
          <w:iCs/>
        </w:rPr>
        <w:t xml:space="preserve">the choices </w:t>
      </w:r>
      <w:r>
        <w:rPr>
          <w:i/>
          <w:iCs/>
        </w:rPr>
        <w:t xml:space="preserve">for </w:t>
      </w:r>
      <w:r w:rsidRPr="00465469">
        <w:rPr>
          <w:i/>
          <w:iCs/>
        </w:rPr>
        <w:t>configuring ROs out of all possibly available SBFD symbols.</w:t>
      </w:r>
    </w:p>
    <w:p w14:paraId="6AE53862" w14:textId="77777777" w:rsidR="00690465" w:rsidRDefault="00690465" w:rsidP="00690465">
      <w:pPr>
        <w:rPr>
          <w:i/>
          <w:iCs/>
        </w:rPr>
      </w:pPr>
      <w:r w:rsidRPr="00465469">
        <w:rPr>
          <w:b/>
          <w:bCs/>
          <w:i/>
          <w:iCs/>
        </w:rPr>
        <w:t xml:space="preserve">Observation </w:t>
      </w:r>
      <w:r>
        <w:rPr>
          <w:b/>
          <w:bCs/>
          <w:i/>
          <w:iCs/>
        </w:rPr>
        <w:t>2</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76B1084A" w14:textId="77777777" w:rsidR="00690465" w:rsidRDefault="00690465" w:rsidP="00690465">
      <w:r>
        <w:rPr>
          <w:b/>
          <w:bCs/>
          <w:i/>
          <w:iCs/>
        </w:rPr>
        <w:t>Proposal</w:t>
      </w:r>
      <w:r w:rsidRPr="00465469">
        <w:rPr>
          <w:b/>
          <w:bCs/>
          <w:i/>
          <w:iCs/>
        </w:rPr>
        <w:t xml:space="preserve"> </w:t>
      </w:r>
      <w:r>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Pr>
          <w:i/>
          <w:iCs/>
        </w:rPr>
        <w:t xml:space="preserve">in </w:t>
      </w:r>
      <w:r w:rsidRPr="00687826">
        <w:rPr>
          <w:i/>
          <w:iCs/>
        </w:rPr>
        <w:t>SBFD</w:t>
      </w:r>
      <w:r w:rsidRPr="00465469">
        <w:rPr>
          <w:i/>
          <w:iCs/>
        </w:rPr>
        <w:t xml:space="preserve"> </w:t>
      </w:r>
      <w:r>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 for which indicated time offsets could be used for determining ROs in SBFD symbols based on configured ROs in non-SBFD (legacy) symbols.</w:t>
      </w:r>
    </w:p>
    <w:p w14:paraId="424BC99D" w14:textId="1F1A89E9" w:rsidR="00690465" w:rsidRPr="00690465" w:rsidRDefault="00690465" w:rsidP="00690465">
      <w:pPr>
        <w:rPr>
          <w:highlight w:val="darkGray"/>
        </w:rPr>
      </w:pPr>
      <w:r>
        <w:rPr>
          <w:highlight w:val="darkGray"/>
        </w:rPr>
        <w:t xml:space="preserve">[2.2.1.2 </w:t>
      </w:r>
      <w:r w:rsidRPr="00690465">
        <w:rPr>
          <w:highlight w:val="darkGray"/>
        </w:rPr>
        <w:t>SBFD ROs Configuration: Option 2 (i.e., use two separate RACH configs)</w:t>
      </w:r>
      <w:r>
        <w:rPr>
          <w:highlight w:val="darkGray"/>
        </w:rPr>
        <w:t>]</w:t>
      </w:r>
    </w:p>
    <w:p w14:paraId="5DBD1E3A" w14:textId="77777777" w:rsidR="00690465" w:rsidRDefault="00690465" w:rsidP="00690465">
      <w:r>
        <w:rPr>
          <w:b/>
          <w:bCs/>
          <w:i/>
          <w:iCs/>
        </w:rPr>
        <w:t>Proposal</w:t>
      </w:r>
      <w:r w:rsidRPr="00465469">
        <w:rPr>
          <w:b/>
          <w:bCs/>
          <w:i/>
          <w:iCs/>
        </w:rPr>
        <w:t xml:space="preserve"> </w:t>
      </w:r>
      <w:r>
        <w:rPr>
          <w:b/>
          <w:bCs/>
          <w:i/>
          <w:iCs/>
        </w:rPr>
        <w:t>2</w:t>
      </w:r>
      <w:r w:rsidRPr="00465469">
        <w:rPr>
          <w:b/>
          <w:bCs/>
          <w:i/>
          <w:iCs/>
        </w:rPr>
        <w:t>.</w:t>
      </w:r>
      <w:r w:rsidRPr="00465469">
        <w:rPr>
          <w:i/>
          <w:iCs/>
        </w:rPr>
        <w:t xml:space="preserve"> </w:t>
      </w:r>
      <w:r>
        <w:rPr>
          <w:i/>
          <w:iCs/>
        </w:rPr>
        <w:t>In RACH configuration based on Option 2 (two separate RACH configuration) for configuring ROs in SBFD symbols in FR1, support Alt 1 or Alt 2 on using existing TDD or FDD RACH configuration tables, respectively. Do not support Alt 3 on adding new entries to the existing tables.</w:t>
      </w:r>
    </w:p>
    <w:p w14:paraId="406EDD51" w14:textId="77777777" w:rsidR="00690465" w:rsidRDefault="00690465" w:rsidP="00690465">
      <w:r>
        <w:rPr>
          <w:b/>
          <w:bCs/>
          <w:i/>
          <w:iCs/>
        </w:rPr>
        <w:t>Proposal</w:t>
      </w:r>
      <w:r w:rsidRPr="00465469">
        <w:rPr>
          <w:b/>
          <w:bCs/>
          <w:i/>
          <w:iCs/>
        </w:rPr>
        <w:t xml:space="preserve"> </w:t>
      </w:r>
      <w:r>
        <w:rPr>
          <w:b/>
          <w:bCs/>
          <w:i/>
          <w:iCs/>
        </w:rPr>
        <w:t>3</w:t>
      </w:r>
      <w:r w:rsidRPr="00465469">
        <w:rPr>
          <w:b/>
          <w:bCs/>
          <w:i/>
          <w:iCs/>
        </w:rPr>
        <w:t>.</w:t>
      </w:r>
      <w:r w:rsidRPr="00465469">
        <w:rPr>
          <w:i/>
          <w:iCs/>
        </w:rPr>
        <w:t xml:space="preserve"> </w:t>
      </w:r>
      <w:r>
        <w:rPr>
          <w:i/>
          <w:iCs/>
        </w:rPr>
        <w:t>In RACH configuration based on Option 2 (two separate RACH configuration) for configuring ROs in SBFD symbols in FR2, support Alt 1 on using existing TDD RACH configuration tables. Do not support Alt 3 on adding new entries to the existing tables.</w:t>
      </w:r>
    </w:p>
    <w:p w14:paraId="79B50391" w14:textId="7834BD1A" w:rsidR="00690465" w:rsidRPr="00690465" w:rsidRDefault="00690465" w:rsidP="00690465">
      <w:pPr>
        <w:rPr>
          <w:highlight w:val="darkGray"/>
        </w:rPr>
      </w:pPr>
      <w:r>
        <w:rPr>
          <w:highlight w:val="darkGray"/>
        </w:rPr>
        <w:t xml:space="preserve">[ 2.2.1.3 </w:t>
      </w:r>
      <w:r w:rsidRPr="00690465">
        <w:rPr>
          <w:highlight w:val="darkGray"/>
        </w:rPr>
        <w:t>Modifying the Working Assumption to support both Options 1 and 2</w:t>
      </w:r>
      <w:r>
        <w:rPr>
          <w:highlight w:val="darkGray"/>
        </w:rPr>
        <w:t>]</w:t>
      </w:r>
    </w:p>
    <w:p w14:paraId="45049212" w14:textId="77777777" w:rsidR="00690465" w:rsidRPr="008C5F4B" w:rsidRDefault="00690465" w:rsidP="00690465">
      <w:pPr>
        <w:rPr>
          <w:i/>
          <w:iCs/>
        </w:rPr>
      </w:pPr>
      <w:r w:rsidRPr="008C5F4B">
        <w:rPr>
          <w:b/>
          <w:bCs/>
          <w:i/>
          <w:iCs/>
        </w:rPr>
        <w:t xml:space="preserve">Observation </w:t>
      </w:r>
      <w:r>
        <w:rPr>
          <w:b/>
          <w:bCs/>
          <w:i/>
          <w:iCs/>
        </w:rPr>
        <w:t>3</w:t>
      </w:r>
      <w:r w:rsidRPr="008C5F4B">
        <w:rPr>
          <w:b/>
          <w:bCs/>
          <w:i/>
          <w:iCs/>
        </w:rPr>
        <w:t>.</w:t>
      </w:r>
      <w:r w:rsidRPr="008C5F4B">
        <w:rPr>
          <w:i/>
          <w:iCs/>
        </w:rPr>
        <w:t xml:space="preserve"> In RACH configurations for SBFD UEs, NW can achieve benefits from both Option 1</w:t>
      </w:r>
      <w:r>
        <w:rPr>
          <w:i/>
          <w:iCs/>
        </w:rPr>
        <w:t xml:space="preserve"> (single config but with additional parameters to overcome flexibility issues on Alt 1-1)</w:t>
      </w:r>
      <w:r w:rsidRPr="008C5F4B">
        <w:rPr>
          <w:i/>
          <w:iCs/>
        </w:rPr>
        <w:t xml:space="preserve"> and Option 2</w:t>
      </w:r>
      <w:r>
        <w:rPr>
          <w:i/>
          <w:iCs/>
        </w:rPr>
        <w:t xml:space="preserve"> (two separate config)</w:t>
      </w:r>
      <w:r w:rsidRPr="008C5F4B">
        <w:rPr>
          <w:i/>
          <w:iCs/>
        </w:rPr>
        <w:t xml:space="preserve">, based on the NW’s scheduling, flexibility, and traffic requirements.  </w:t>
      </w:r>
    </w:p>
    <w:p w14:paraId="5B648B36" w14:textId="77777777" w:rsidR="00690465" w:rsidRDefault="00690465" w:rsidP="00690465">
      <w:pPr>
        <w:rPr>
          <w:i/>
          <w:iCs/>
        </w:rPr>
      </w:pPr>
      <w:r w:rsidRPr="008C5F4B">
        <w:rPr>
          <w:b/>
          <w:bCs/>
          <w:i/>
          <w:iCs/>
        </w:rPr>
        <w:t xml:space="preserve">Proposal </w:t>
      </w:r>
      <w:r>
        <w:rPr>
          <w:b/>
          <w:bCs/>
          <w:i/>
          <w:iCs/>
        </w:rPr>
        <w:t>4</w:t>
      </w:r>
      <w:r w:rsidRPr="008C5F4B">
        <w:rPr>
          <w:i/>
          <w:iCs/>
        </w:rPr>
        <w:t xml:space="preserve">. </w:t>
      </w:r>
      <w:r>
        <w:rPr>
          <w:i/>
          <w:iCs/>
        </w:rPr>
        <w:t>Confirm</w:t>
      </w:r>
      <w:r w:rsidRPr="008C5F4B">
        <w:rPr>
          <w:i/>
          <w:iCs/>
        </w:rPr>
        <w:t xml:space="preserve"> </w:t>
      </w:r>
      <w:r>
        <w:rPr>
          <w:i/>
          <w:iCs/>
        </w:rPr>
        <w:t xml:space="preserve">the working assumption with modification on supporting both </w:t>
      </w:r>
      <w:r w:rsidRPr="008C5F4B">
        <w:rPr>
          <w:i/>
          <w:iCs/>
        </w:rPr>
        <w:t xml:space="preserve">Option 1 </w:t>
      </w:r>
      <w:r>
        <w:rPr>
          <w:i/>
          <w:iCs/>
        </w:rPr>
        <w:t>(single config but with Alt 1-2 configuring additional parameters, e.g., time offset)</w:t>
      </w:r>
      <w:r w:rsidRPr="008C5F4B">
        <w:rPr>
          <w:i/>
          <w:iCs/>
        </w:rPr>
        <w:t xml:space="preserve"> and Option 2</w:t>
      </w:r>
      <w:r>
        <w:rPr>
          <w:i/>
          <w:iCs/>
        </w:rPr>
        <w:t xml:space="preserve"> (two separate config)</w:t>
      </w:r>
      <w:r w:rsidRPr="008C5F4B">
        <w:rPr>
          <w:i/>
          <w:iCs/>
        </w:rPr>
        <w:t>, for RACH configurations for SBFD-aware UEs.</w:t>
      </w:r>
    </w:p>
    <w:p w14:paraId="0F20FB69" w14:textId="35DFB519" w:rsidR="00690465" w:rsidRPr="00690465" w:rsidRDefault="00690465" w:rsidP="00690465">
      <w:pPr>
        <w:rPr>
          <w:highlight w:val="darkGray"/>
        </w:rPr>
      </w:pPr>
      <w:r>
        <w:rPr>
          <w:highlight w:val="darkGray"/>
        </w:rPr>
        <w:t xml:space="preserve">[2.2.2.1 </w:t>
      </w:r>
      <w:r w:rsidRPr="00690465">
        <w:rPr>
          <w:highlight w:val="darkGray"/>
        </w:rPr>
        <w:t>SBFD ROs Validation Rules: Option 1 (i.e., use one single RACH config)</w:t>
      </w:r>
      <w:r>
        <w:rPr>
          <w:highlight w:val="darkGray"/>
        </w:rPr>
        <w:t>]</w:t>
      </w:r>
    </w:p>
    <w:p w14:paraId="7F5997E0" w14:textId="77777777" w:rsidR="00690465" w:rsidRDefault="00690465" w:rsidP="00690465">
      <w:pPr>
        <w:rPr>
          <w:b/>
          <w:bCs/>
          <w:i/>
          <w:iCs/>
        </w:rPr>
      </w:pPr>
      <w:r w:rsidRPr="00B50C85">
        <w:rPr>
          <w:b/>
          <w:bCs/>
          <w:i/>
          <w:iCs/>
        </w:rPr>
        <w:t xml:space="preserve">Observation </w:t>
      </w:r>
      <w:r>
        <w:rPr>
          <w:b/>
          <w:bCs/>
          <w:i/>
          <w:iCs/>
        </w:rPr>
        <w:t>4</w:t>
      </w:r>
      <w:r w:rsidRPr="00B50C85">
        <w:rPr>
          <w:b/>
          <w:bCs/>
          <w:i/>
          <w:iCs/>
        </w:rPr>
        <w:t xml:space="preserve">. </w:t>
      </w:r>
      <w:r w:rsidRPr="00393CE7">
        <w:rPr>
          <w:i/>
          <w:iCs/>
        </w:rPr>
        <w:t xml:space="preserve">Allowing SBFD-aware UEs to use </w:t>
      </w:r>
      <w:r>
        <w:rPr>
          <w:i/>
          <w:iCs/>
        </w:rPr>
        <w:t xml:space="preserve">ROs in </w:t>
      </w:r>
      <w:r w:rsidRPr="00393CE7">
        <w:rPr>
          <w:i/>
          <w:iCs/>
        </w:rPr>
        <w:t xml:space="preserve">non-SBFD </w:t>
      </w:r>
      <w:r>
        <w:rPr>
          <w:i/>
          <w:iCs/>
        </w:rPr>
        <w:t xml:space="preserve">symbols </w:t>
      </w:r>
      <w:r w:rsidRPr="00393CE7">
        <w:rPr>
          <w:i/>
          <w:iCs/>
        </w:rPr>
        <w:t xml:space="preserve">results in reducing the latency, increasing </w:t>
      </w:r>
      <w:r>
        <w:rPr>
          <w:i/>
          <w:iCs/>
        </w:rPr>
        <w:t>RACH</w:t>
      </w:r>
      <w:r w:rsidRPr="00393CE7">
        <w:rPr>
          <w:i/>
          <w:iCs/>
        </w:rPr>
        <w:t xml:space="preserve"> capacity, and coverage for </w:t>
      </w:r>
      <w:r>
        <w:rPr>
          <w:i/>
          <w:iCs/>
        </w:rPr>
        <w:t>the</w:t>
      </w:r>
      <w:r w:rsidRPr="00393CE7">
        <w:rPr>
          <w:i/>
          <w:iCs/>
        </w:rPr>
        <w:t xml:space="preserve"> UEs.</w:t>
      </w:r>
    </w:p>
    <w:p w14:paraId="2B245713" w14:textId="77777777" w:rsidR="00690465" w:rsidRPr="00B50C85" w:rsidRDefault="00690465" w:rsidP="00690465">
      <w:pPr>
        <w:rPr>
          <w:b/>
          <w:bCs/>
          <w:i/>
          <w:iCs/>
        </w:rPr>
      </w:pPr>
      <w:r w:rsidRPr="00B50C85">
        <w:rPr>
          <w:b/>
          <w:bCs/>
          <w:i/>
          <w:iCs/>
        </w:rPr>
        <w:t xml:space="preserve">Observation </w:t>
      </w:r>
      <w:r>
        <w:rPr>
          <w:b/>
          <w:bCs/>
          <w:i/>
          <w:iCs/>
        </w:rPr>
        <w:t>5</w:t>
      </w:r>
      <w:r w:rsidRPr="00B50C85">
        <w:rPr>
          <w:b/>
          <w:bCs/>
          <w:i/>
          <w:iCs/>
        </w:rPr>
        <w:t xml:space="preserve">. </w:t>
      </w:r>
      <w:r w:rsidRPr="00B50C85">
        <w:rPr>
          <w:i/>
          <w:iCs/>
        </w:rPr>
        <w:t>The UE may need new indications on whether configured ROs in SBFD symbols, flexible symbols, or UL-only symbols are valid to be used for random access preamble transmission.</w:t>
      </w:r>
    </w:p>
    <w:p w14:paraId="5E25104C" w14:textId="77777777" w:rsidR="00690465" w:rsidRDefault="00690465" w:rsidP="00690465">
      <w:pPr>
        <w:rPr>
          <w:b/>
          <w:bCs/>
          <w:i/>
          <w:iCs/>
        </w:rPr>
      </w:pPr>
      <w:r w:rsidRPr="00B50C85">
        <w:rPr>
          <w:b/>
          <w:bCs/>
          <w:i/>
          <w:iCs/>
        </w:rPr>
        <w:t xml:space="preserve">Observation </w:t>
      </w:r>
      <w:r>
        <w:rPr>
          <w:b/>
          <w:bCs/>
          <w:i/>
          <w:iCs/>
        </w:rPr>
        <w:t>6</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non-SBFD ROs, for example due to PRACH power limitations in ROs in SBFD symbols</w:t>
      </w:r>
      <w:r w:rsidRPr="00393CE7">
        <w:rPr>
          <w:i/>
          <w:iCs/>
        </w:rPr>
        <w:t>.</w:t>
      </w:r>
    </w:p>
    <w:p w14:paraId="4EEF0CA0" w14:textId="77777777" w:rsidR="00690465" w:rsidRDefault="00690465" w:rsidP="00690465">
      <w:pPr>
        <w:rPr>
          <w:rFonts w:cs="Arial"/>
          <w:i/>
          <w:iCs/>
          <w:lang w:eastAsia="x-none"/>
        </w:rPr>
      </w:pPr>
      <w:r w:rsidRPr="008C5F4B">
        <w:rPr>
          <w:b/>
          <w:bCs/>
          <w:i/>
          <w:iCs/>
        </w:rPr>
        <w:t xml:space="preserve">Proposal </w:t>
      </w:r>
      <w:r>
        <w:rPr>
          <w:b/>
          <w:bCs/>
          <w:i/>
          <w:iCs/>
        </w:rPr>
        <w:t>5</w:t>
      </w:r>
      <w:r w:rsidRPr="008C5F4B">
        <w:rPr>
          <w:i/>
          <w:iCs/>
        </w:rPr>
        <w:t xml:space="preserve">. </w:t>
      </w:r>
      <w:r w:rsidRPr="008C5F4B">
        <w:rPr>
          <w:rFonts w:cs="Arial"/>
          <w:i/>
          <w:iCs/>
        </w:rPr>
        <w:t>For SBFD</w:t>
      </w:r>
      <w:r>
        <w:rPr>
          <w:rFonts w:cs="Arial"/>
          <w:i/>
          <w:iCs/>
        </w:rPr>
        <w:t xml:space="preserve"> RACH configuration based on Option 1 (use one single RACH config)</w:t>
      </w:r>
      <w:r>
        <w:rPr>
          <w:rFonts w:cs="Arial"/>
          <w:i/>
          <w:iCs/>
          <w:lang w:eastAsia="x-none"/>
        </w:rPr>
        <w:t xml:space="preserve"> support the ROs in non-SBFD symbols that are valid for non-SBFD UEs to be valid for SBFD UEs to enable PRACH fallback, repetition, etc</w:t>
      </w:r>
      <w:r w:rsidRPr="008C5F4B">
        <w:rPr>
          <w:rFonts w:cs="Arial"/>
          <w:i/>
          <w:iCs/>
          <w:lang w:eastAsia="x-none"/>
        </w:rPr>
        <w:t>.</w:t>
      </w:r>
    </w:p>
    <w:p w14:paraId="2674DD30" w14:textId="5CCF7835" w:rsidR="00690465" w:rsidRPr="00690465" w:rsidRDefault="00690465" w:rsidP="00690465">
      <w:pPr>
        <w:rPr>
          <w:highlight w:val="darkGray"/>
        </w:rPr>
      </w:pPr>
      <w:r>
        <w:rPr>
          <w:highlight w:val="darkGray"/>
        </w:rPr>
        <w:t xml:space="preserve">[2.2.2.2 </w:t>
      </w:r>
      <w:r w:rsidRPr="00690465">
        <w:rPr>
          <w:highlight w:val="darkGray"/>
        </w:rPr>
        <w:t>SBFD ROs Validation Rules: Option 2 (i.e., use two separate RACH config)</w:t>
      </w:r>
      <w:r>
        <w:rPr>
          <w:highlight w:val="darkGray"/>
        </w:rPr>
        <w:t>]</w:t>
      </w:r>
    </w:p>
    <w:p w14:paraId="6C56339B" w14:textId="77777777" w:rsidR="00690465" w:rsidRDefault="00690465" w:rsidP="00690465">
      <w:pPr>
        <w:rPr>
          <w:b/>
          <w:bCs/>
          <w:i/>
          <w:iCs/>
        </w:rPr>
      </w:pPr>
      <w:r w:rsidRPr="00B50C85">
        <w:rPr>
          <w:b/>
          <w:bCs/>
          <w:i/>
          <w:iCs/>
        </w:rPr>
        <w:t xml:space="preserve">Observation </w:t>
      </w:r>
      <w:r>
        <w:rPr>
          <w:b/>
          <w:bCs/>
          <w:i/>
          <w:iCs/>
        </w:rPr>
        <w:t>7</w:t>
      </w:r>
      <w:r w:rsidRPr="00B50C85">
        <w:rPr>
          <w:b/>
          <w:bCs/>
          <w:i/>
          <w:iCs/>
        </w:rPr>
        <w:t xml:space="preserve">. </w:t>
      </w:r>
      <w:r w:rsidRPr="001D0CD6">
        <w:rPr>
          <w:i/>
          <w:iCs/>
        </w:rPr>
        <w:t>For RACH config Option 2 (based on two separate RACH configs), Alt 2-3 on not allowing SBFD UEs to use additional-ROs that overlap with non-SBFD symbols is restrictive and against WI objectives on enhancing RACH capacity and latency</w:t>
      </w:r>
      <w:r w:rsidRPr="00393CE7">
        <w:rPr>
          <w:i/>
          <w:iCs/>
        </w:rPr>
        <w:t>.</w:t>
      </w:r>
    </w:p>
    <w:p w14:paraId="4206B1DA" w14:textId="77777777" w:rsidR="00690465" w:rsidRPr="008C5F4B" w:rsidRDefault="00690465" w:rsidP="00690465">
      <w:pPr>
        <w:rPr>
          <w:rFonts w:cs="Arial"/>
          <w:i/>
          <w:iCs/>
          <w:lang w:eastAsia="x-none"/>
        </w:rPr>
      </w:pPr>
      <w:r>
        <w:rPr>
          <w:b/>
          <w:bCs/>
          <w:i/>
          <w:iCs/>
        </w:rPr>
        <w:t>Proposal 6</w:t>
      </w:r>
      <w:r w:rsidRPr="00B50C85">
        <w:rPr>
          <w:b/>
          <w:bCs/>
          <w:i/>
          <w:iCs/>
        </w:rPr>
        <w:t xml:space="preserve">. </w:t>
      </w:r>
      <w:r w:rsidRPr="001D0CD6">
        <w:rPr>
          <w:i/>
          <w:iCs/>
        </w:rPr>
        <w:t xml:space="preserve">For RACH config Option 2 (based on two separate RACH configs), </w:t>
      </w:r>
      <w:r>
        <w:rPr>
          <w:i/>
          <w:iCs/>
        </w:rPr>
        <w:t xml:space="preserve">support </w:t>
      </w:r>
      <w:r w:rsidRPr="001D0CD6">
        <w:rPr>
          <w:i/>
          <w:iCs/>
        </w:rPr>
        <w:t>Alt 2-</w:t>
      </w:r>
      <w:r>
        <w:rPr>
          <w:i/>
          <w:iCs/>
        </w:rPr>
        <w:t>4</w:t>
      </w:r>
      <w:r w:rsidRPr="001D0CD6">
        <w:rPr>
          <w:i/>
          <w:iCs/>
        </w:rPr>
        <w:t xml:space="preserve"> </w:t>
      </w:r>
      <w:r>
        <w:rPr>
          <w:i/>
          <w:iCs/>
        </w:rPr>
        <w:t>to a</w:t>
      </w:r>
      <w:r w:rsidRPr="00393CE7">
        <w:rPr>
          <w:i/>
          <w:iCs/>
        </w:rPr>
        <w:t xml:space="preserve">llow SBFD UEs to use </w:t>
      </w:r>
      <w:r w:rsidRPr="001D0CD6">
        <w:rPr>
          <w:i/>
          <w:iCs/>
        </w:rPr>
        <w:t>additional-ROs that overlap with non-SBFD symbols</w:t>
      </w:r>
      <w:r w:rsidRPr="00393CE7">
        <w:rPr>
          <w:i/>
          <w:iCs/>
        </w:rPr>
        <w:t>.</w:t>
      </w:r>
    </w:p>
    <w:p w14:paraId="773346E5" w14:textId="4DFD6915" w:rsidR="00690465" w:rsidRPr="00690465" w:rsidRDefault="00690465" w:rsidP="00690465">
      <w:pPr>
        <w:rPr>
          <w:highlight w:val="darkGray"/>
        </w:rPr>
      </w:pPr>
      <w:r>
        <w:rPr>
          <w:highlight w:val="darkGray"/>
        </w:rPr>
        <w:t xml:space="preserve">[2.2.3 </w:t>
      </w:r>
      <w:r w:rsidRPr="00690465">
        <w:rPr>
          <w:highlight w:val="darkGray"/>
        </w:rPr>
        <w:t>SSB-to-RO Mapping in SBFD ROs</w:t>
      </w:r>
      <w:r>
        <w:rPr>
          <w:highlight w:val="darkGray"/>
        </w:rPr>
        <w:t>]</w:t>
      </w:r>
    </w:p>
    <w:p w14:paraId="09620306" w14:textId="77777777" w:rsidR="00690465" w:rsidRPr="00814BBD" w:rsidRDefault="00690465" w:rsidP="00690465">
      <w:pPr>
        <w:rPr>
          <w:i/>
          <w:iCs/>
        </w:rPr>
      </w:pPr>
      <w:r w:rsidRPr="00814BBD">
        <w:rPr>
          <w:b/>
          <w:bCs/>
          <w:i/>
          <w:iCs/>
        </w:rPr>
        <w:t>Observation 8</w:t>
      </w:r>
      <w:r w:rsidRPr="00814BBD">
        <w:rPr>
          <w:i/>
          <w:iCs/>
        </w:rPr>
        <w:t xml:space="preserve">. </w:t>
      </w:r>
      <w:r>
        <w:rPr>
          <w:i/>
          <w:iCs/>
        </w:rPr>
        <w:t xml:space="preserve">Considering </w:t>
      </w:r>
      <w:r w:rsidRPr="00814BBD">
        <w:rPr>
          <w:i/>
          <w:iCs/>
        </w:rPr>
        <w:t xml:space="preserve">ascending </w:t>
      </w:r>
      <w:r>
        <w:rPr>
          <w:i/>
          <w:iCs/>
        </w:rPr>
        <w:t xml:space="preserve">order of SSB indexes in </w:t>
      </w:r>
      <w:r w:rsidRPr="00814BBD">
        <w:rPr>
          <w:i/>
          <w:iCs/>
        </w:rPr>
        <w:t>SSB-RO mapping</w:t>
      </w:r>
      <w:r>
        <w:rPr>
          <w:i/>
          <w:iCs/>
        </w:rPr>
        <w:t xml:space="preserve"> for SBFD ROs</w:t>
      </w:r>
      <w:r w:rsidRPr="00814BBD">
        <w:rPr>
          <w:i/>
          <w:iCs/>
        </w:rPr>
        <w:t>, the RACH procedure for large number of SSBs could take long time due to redundancy of SSB-RO mapping in SBFD and non-SBFD symbols</w:t>
      </w:r>
      <w:r>
        <w:rPr>
          <w:i/>
          <w:iCs/>
        </w:rPr>
        <w:t xml:space="preserve">, </w:t>
      </w:r>
      <w:r w:rsidRPr="00814BBD">
        <w:rPr>
          <w:i/>
          <w:iCs/>
        </w:rPr>
        <w:t xml:space="preserve">despite </w:t>
      </w:r>
      <w:r>
        <w:rPr>
          <w:i/>
          <w:iCs/>
        </w:rPr>
        <w:t xml:space="preserve">the ample </w:t>
      </w:r>
      <w:r w:rsidRPr="00814BBD">
        <w:rPr>
          <w:i/>
          <w:iCs/>
        </w:rPr>
        <w:t xml:space="preserve">availability of ROs in SBFD and non-SBFD symbols within </w:t>
      </w:r>
      <w:r>
        <w:rPr>
          <w:i/>
          <w:iCs/>
        </w:rPr>
        <w:t>TDD cycles.</w:t>
      </w:r>
    </w:p>
    <w:p w14:paraId="326FBBD4" w14:textId="77777777" w:rsidR="00690465" w:rsidRDefault="00690465" w:rsidP="00690465">
      <w:pPr>
        <w:rPr>
          <w:i/>
          <w:iCs/>
        </w:rPr>
      </w:pPr>
      <w:r w:rsidRPr="00814BBD">
        <w:rPr>
          <w:b/>
          <w:bCs/>
          <w:i/>
          <w:iCs/>
        </w:rPr>
        <w:lastRenderedPageBreak/>
        <w:t xml:space="preserve">Observation </w:t>
      </w:r>
      <w:r>
        <w:rPr>
          <w:b/>
          <w:bCs/>
          <w:i/>
          <w:iCs/>
        </w:rPr>
        <w:t>9</w:t>
      </w:r>
      <w:r w:rsidRPr="00814BBD">
        <w:rPr>
          <w:i/>
          <w:iCs/>
        </w:rPr>
        <w:t xml:space="preserve">. </w:t>
      </w:r>
      <w:r>
        <w:rPr>
          <w:i/>
          <w:iCs/>
        </w:rPr>
        <w:t>Considering de</w:t>
      </w:r>
      <w:r w:rsidRPr="00814BBD">
        <w:rPr>
          <w:i/>
          <w:iCs/>
        </w:rPr>
        <w:t>scending</w:t>
      </w:r>
      <w:r>
        <w:rPr>
          <w:i/>
          <w:iCs/>
        </w:rPr>
        <w:t xml:space="preserve"> order of SSB indexes in </w:t>
      </w:r>
      <w:r w:rsidRPr="00814BBD">
        <w:rPr>
          <w:i/>
          <w:iCs/>
        </w:rPr>
        <w:t>SSB-RO mapping</w:t>
      </w:r>
      <w:r>
        <w:rPr>
          <w:i/>
          <w:iCs/>
        </w:rPr>
        <w:t xml:space="preserve"> for ROs</w:t>
      </w:r>
      <w:r w:rsidRPr="00C679D8">
        <w:rPr>
          <w:i/>
          <w:iCs/>
        </w:rPr>
        <w:t xml:space="preserve"> </w:t>
      </w:r>
      <w:r>
        <w:rPr>
          <w:i/>
          <w:iCs/>
        </w:rPr>
        <w:t>in SBFD symbols, the RACH procedure can be enhanced with regards to latency for SBFD UEs.</w:t>
      </w:r>
    </w:p>
    <w:p w14:paraId="03858564" w14:textId="77777777" w:rsidR="00690465" w:rsidRDefault="00690465" w:rsidP="00690465">
      <w:pPr>
        <w:rPr>
          <w:i/>
          <w:iCs/>
        </w:rPr>
      </w:pPr>
      <w:r>
        <w:rPr>
          <w:b/>
          <w:bCs/>
          <w:i/>
          <w:iCs/>
        </w:rPr>
        <w:t>Proposal 7</w:t>
      </w:r>
      <w:r w:rsidRPr="00814BBD">
        <w:rPr>
          <w:i/>
          <w:iCs/>
        </w:rPr>
        <w:t xml:space="preserve">. </w:t>
      </w:r>
      <w:r>
        <w:rPr>
          <w:i/>
          <w:iCs/>
        </w:rPr>
        <w:t>Support SSB-RO mapping in ROs in SBFD symbols based on de</w:t>
      </w:r>
      <w:r w:rsidRPr="00814BBD">
        <w:rPr>
          <w:i/>
          <w:iCs/>
        </w:rPr>
        <w:t>scending</w:t>
      </w:r>
      <w:r>
        <w:rPr>
          <w:i/>
          <w:iCs/>
        </w:rPr>
        <w:t xml:space="preserve"> order of SSB indexes.</w:t>
      </w:r>
    </w:p>
    <w:p w14:paraId="4AE7F4BA" w14:textId="77777777" w:rsidR="001E247B" w:rsidRPr="008C5F4B" w:rsidRDefault="001E247B" w:rsidP="001E247B">
      <w:pPr>
        <w:spacing w:after="0"/>
        <w:rPr>
          <w:rFonts w:cs="Arial"/>
          <w:i/>
          <w:iCs/>
          <w:lang w:eastAsia="x-none"/>
        </w:rPr>
      </w:pPr>
    </w:p>
    <w:p w14:paraId="5B3F1F0C" w14:textId="6FC6E2CC" w:rsidR="001E247B" w:rsidRPr="00363C07" w:rsidRDefault="00363C07" w:rsidP="001E247B">
      <w:r w:rsidRPr="00363C07">
        <w:rPr>
          <w:highlight w:val="darkGray"/>
        </w:rPr>
        <w:t>[2</w:t>
      </w:r>
      <w:r w:rsidR="001E247B" w:rsidRPr="00363C07">
        <w:rPr>
          <w:highlight w:val="darkGray"/>
        </w:rPr>
        <w:t>.2.</w:t>
      </w:r>
      <w:r w:rsidR="00690465">
        <w:rPr>
          <w:highlight w:val="darkGray"/>
        </w:rPr>
        <w:t>4</w:t>
      </w:r>
      <w:r w:rsidR="001E247B" w:rsidRPr="00363C07">
        <w:rPr>
          <w:highlight w:val="darkGray"/>
        </w:rPr>
        <w:t xml:space="preserve"> PRACH Power Control in SBFD Symbols</w:t>
      </w:r>
      <w:r w:rsidRPr="00363C07">
        <w:rPr>
          <w:highlight w:val="darkGray"/>
        </w:rPr>
        <w:t>]</w:t>
      </w:r>
    </w:p>
    <w:p w14:paraId="12E3C88E" w14:textId="3BF7B168" w:rsidR="001E247B" w:rsidRPr="00DC2485" w:rsidRDefault="001E247B" w:rsidP="001E247B">
      <w:pPr>
        <w:rPr>
          <w:i/>
          <w:iCs/>
        </w:rPr>
      </w:pPr>
      <w:r w:rsidRPr="00DC2485">
        <w:rPr>
          <w:b/>
          <w:bCs/>
          <w:i/>
          <w:iCs/>
        </w:rPr>
        <w:t xml:space="preserve">Observation </w:t>
      </w:r>
      <w:r w:rsidR="00690465">
        <w:rPr>
          <w:b/>
          <w:bCs/>
          <w:i/>
          <w:iCs/>
        </w:rPr>
        <w:t>10</w:t>
      </w:r>
      <w:r w:rsidRPr="00DC2485">
        <w:rPr>
          <w:b/>
          <w:bCs/>
          <w:i/>
          <w:iCs/>
        </w:rPr>
        <w:t>.</w:t>
      </w:r>
      <w:r w:rsidRPr="00DC2485">
        <w:rPr>
          <w:i/>
          <w:iCs/>
        </w:rPr>
        <w:t xml:space="preserve"> Considering the potential CLI caused by PRACH transmission with increased PRACH power due to power ramping, the SBFD-aware UEs may be configured with different PRACH power control parameters for SBFD and non-SBFD ROs.</w:t>
      </w:r>
    </w:p>
    <w:p w14:paraId="3AB05CE6" w14:textId="285DC204" w:rsidR="001E247B" w:rsidRDefault="001E247B" w:rsidP="001E247B">
      <w:pPr>
        <w:rPr>
          <w:i/>
          <w:iCs/>
        </w:rPr>
      </w:pPr>
      <w:r w:rsidRPr="00DC2485">
        <w:rPr>
          <w:b/>
          <w:bCs/>
          <w:i/>
          <w:iCs/>
        </w:rPr>
        <w:t xml:space="preserve">Proposal </w:t>
      </w:r>
      <w:r w:rsidR="00690465">
        <w:rPr>
          <w:b/>
          <w:bCs/>
          <w:i/>
          <w:iCs/>
        </w:rPr>
        <w:t>8</w:t>
      </w:r>
      <w:r w:rsidRPr="00DC2485">
        <w:rPr>
          <w:b/>
          <w:bCs/>
          <w:i/>
          <w:iCs/>
        </w:rPr>
        <w:t>.</w:t>
      </w:r>
      <w:r w:rsidRPr="00DC2485">
        <w:rPr>
          <w:i/>
          <w:iCs/>
        </w:rPr>
        <w:t xml:space="preserve"> Support configuring different PRACH power control parameters for SBFD and non-SBFD ROs</w:t>
      </w:r>
      <w:r>
        <w:rPr>
          <w:i/>
          <w:iCs/>
        </w:rPr>
        <w:t>, also</w:t>
      </w:r>
      <w:r w:rsidRPr="00DC2485">
        <w:rPr>
          <w:i/>
          <w:iCs/>
        </w:rPr>
        <w:t xml:space="preserve"> for FDM-ed SBFD ROs that are closer or farther from DL subband edges</w:t>
      </w:r>
      <w:r>
        <w:rPr>
          <w:i/>
          <w:iCs/>
        </w:rPr>
        <w:t xml:space="preserve">, in consideration of </w:t>
      </w:r>
      <w:r w:rsidRPr="009823C0">
        <w:rPr>
          <w:i/>
          <w:iCs/>
        </w:rPr>
        <w:t>potential CLI caused by PRACH transmission</w:t>
      </w:r>
      <w:r w:rsidRPr="00DC2485">
        <w:rPr>
          <w:i/>
          <w:iCs/>
        </w:rPr>
        <w:t>.</w:t>
      </w:r>
    </w:p>
    <w:p w14:paraId="1AE8A592" w14:textId="2FE8E820" w:rsidR="001E247B" w:rsidRPr="007A3D8D" w:rsidRDefault="007A3D8D" w:rsidP="001E247B">
      <w:r w:rsidRPr="007A3D8D">
        <w:rPr>
          <w:highlight w:val="darkGray"/>
        </w:rPr>
        <w:t>[</w:t>
      </w:r>
      <w:r w:rsidR="001E247B" w:rsidRPr="007A3D8D">
        <w:rPr>
          <w:highlight w:val="darkGray"/>
        </w:rPr>
        <w:t>2.2.</w:t>
      </w:r>
      <w:r w:rsidR="00690465">
        <w:rPr>
          <w:highlight w:val="darkGray"/>
        </w:rPr>
        <w:t>5</w:t>
      </w:r>
      <w:r w:rsidR="001E247B" w:rsidRPr="007A3D8D">
        <w:rPr>
          <w:highlight w:val="darkGray"/>
        </w:rPr>
        <w:t xml:space="preserve"> RACH Repetition Configurations in SBFD Symbols</w:t>
      </w:r>
      <w:r w:rsidRPr="007A3D8D">
        <w:rPr>
          <w:highlight w:val="darkGray"/>
        </w:rPr>
        <w:t>]</w:t>
      </w:r>
    </w:p>
    <w:p w14:paraId="07F772FF" w14:textId="151DD0D8" w:rsidR="001E247B" w:rsidRPr="00DC2485" w:rsidRDefault="001E247B" w:rsidP="001E247B">
      <w:pPr>
        <w:rPr>
          <w:i/>
          <w:iCs/>
        </w:rPr>
      </w:pPr>
      <w:r w:rsidRPr="00DC2485">
        <w:rPr>
          <w:b/>
          <w:bCs/>
          <w:i/>
          <w:iCs/>
        </w:rPr>
        <w:t xml:space="preserve">Observation </w:t>
      </w:r>
      <w:r w:rsidR="00690465">
        <w:rPr>
          <w:b/>
          <w:bCs/>
          <w:i/>
          <w:iCs/>
        </w:rPr>
        <w:t>11</w:t>
      </w:r>
      <w:r w:rsidRPr="00DC2485">
        <w:rPr>
          <w:b/>
          <w:bCs/>
          <w:i/>
          <w:iCs/>
        </w:rPr>
        <w:t>.</w:t>
      </w:r>
      <w:r w:rsidRPr="00DC2485">
        <w:rPr>
          <w:i/>
          <w:iCs/>
        </w:rPr>
        <w:t xml:space="preserve"> Supporting </w:t>
      </w:r>
      <w:r w:rsidRPr="00DC2485">
        <w:rPr>
          <w:rFonts w:cs="Arial"/>
          <w:i/>
          <w:iCs/>
          <w:lang w:eastAsia="x-none"/>
        </w:rPr>
        <w:t>PRACH repetition across SBFD symbols and non-SBFDs symbols could enable increased coverage for random access, as well as higher X-rep repetitions.</w:t>
      </w:r>
    </w:p>
    <w:p w14:paraId="3B0359E2" w14:textId="33E1B14E" w:rsidR="001E247B" w:rsidRPr="00DC2485" w:rsidRDefault="001E247B" w:rsidP="001E247B">
      <w:pPr>
        <w:rPr>
          <w:i/>
          <w:iCs/>
        </w:rPr>
      </w:pPr>
      <w:r w:rsidRPr="00DC2485">
        <w:rPr>
          <w:b/>
          <w:bCs/>
          <w:i/>
          <w:iCs/>
        </w:rPr>
        <w:t xml:space="preserve">Proposal </w:t>
      </w:r>
      <w:r w:rsidR="00690465">
        <w:rPr>
          <w:b/>
          <w:bCs/>
          <w:i/>
          <w:iCs/>
        </w:rPr>
        <w:t>9</w:t>
      </w:r>
      <w:r w:rsidRPr="00DC2485">
        <w:rPr>
          <w:b/>
          <w:bCs/>
          <w:i/>
          <w:iCs/>
        </w:rPr>
        <w:t>.</w:t>
      </w:r>
      <w:r w:rsidRPr="00DC2485">
        <w:rPr>
          <w:i/>
          <w:iCs/>
        </w:rPr>
        <w:t xml:space="preserve"> Support </w:t>
      </w:r>
      <w:r w:rsidRPr="00DC2485">
        <w:rPr>
          <w:rFonts w:cs="Arial"/>
          <w:i/>
          <w:iCs/>
          <w:lang w:eastAsia="x-none"/>
        </w:rPr>
        <w:t>PRACH repetition across SBFD symbols and non-SBFDs symbols.</w:t>
      </w:r>
    </w:p>
    <w:p w14:paraId="0A9C0441" w14:textId="745BD812" w:rsidR="001E247B" w:rsidRPr="007A3D8D" w:rsidRDefault="007A3D8D" w:rsidP="001E247B">
      <w:r w:rsidRPr="007A3D8D">
        <w:rPr>
          <w:highlight w:val="darkGray"/>
        </w:rPr>
        <w:t>[</w:t>
      </w:r>
      <w:r w:rsidR="001E247B" w:rsidRPr="007A3D8D">
        <w:rPr>
          <w:highlight w:val="darkGray"/>
        </w:rPr>
        <w:t>2.2.</w:t>
      </w:r>
      <w:r w:rsidR="00690465">
        <w:rPr>
          <w:highlight w:val="darkGray"/>
        </w:rPr>
        <w:t>6</w:t>
      </w:r>
      <w:r w:rsidR="001E247B" w:rsidRPr="007A3D8D">
        <w:rPr>
          <w:highlight w:val="darkGray"/>
        </w:rPr>
        <w:t xml:space="preserve"> 4-Step and 2-Step Random-Access in SBFD Symbols</w:t>
      </w:r>
      <w:r w:rsidRPr="007A3D8D">
        <w:rPr>
          <w:highlight w:val="darkGray"/>
        </w:rPr>
        <w:t>]</w:t>
      </w:r>
    </w:p>
    <w:p w14:paraId="47065553" w14:textId="027D2979" w:rsidR="001E247B" w:rsidRPr="0092410E" w:rsidRDefault="001E247B" w:rsidP="001E247B">
      <w:pPr>
        <w:rPr>
          <w:i/>
          <w:iCs/>
        </w:rPr>
      </w:pPr>
      <w:r w:rsidRPr="0092410E">
        <w:rPr>
          <w:b/>
          <w:bCs/>
          <w:i/>
          <w:iCs/>
        </w:rPr>
        <w:t xml:space="preserve">Proposal </w:t>
      </w:r>
      <w:r w:rsidR="00690465">
        <w:rPr>
          <w:b/>
          <w:bCs/>
          <w:i/>
          <w:iCs/>
        </w:rPr>
        <w:t>10</w:t>
      </w:r>
      <w:r w:rsidRPr="0092410E">
        <w:rPr>
          <w:b/>
          <w:bCs/>
          <w:i/>
          <w:iCs/>
        </w:rPr>
        <w:t>.</w:t>
      </w:r>
      <w:r w:rsidRPr="0092410E">
        <w:rPr>
          <w:i/>
          <w:iCs/>
        </w:rPr>
        <w:t xml:space="preserve"> Support 2-step RACH in SBFD ROs.</w:t>
      </w:r>
    </w:p>
    <w:p w14:paraId="59042B37" w14:textId="16ACAF0C" w:rsidR="001E247B" w:rsidRPr="007A3D8D" w:rsidRDefault="007A3D8D" w:rsidP="001E247B">
      <w:r w:rsidRPr="007A3D8D">
        <w:rPr>
          <w:highlight w:val="darkGray"/>
        </w:rPr>
        <w:t>[</w:t>
      </w:r>
      <w:r w:rsidR="001E247B" w:rsidRPr="007A3D8D">
        <w:rPr>
          <w:highlight w:val="darkGray"/>
        </w:rPr>
        <w:t>2.2.</w:t>
      </w:r>
      <w:r w:rsidR="00690465">
        <w:rPr>
          <w:highlight w:val="darkGray"/>
        </w:rPr>
        <w:t>7</w:t>
      </w:r>
      <w:r w:rsidR="001E247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79C419A7" w:rsidR="00690465" w:rsidRPr="007C0DCF" w:rsidRDefault="001E247B" w:rsidP="001E247B">
      <w:pPr>
        <w:rPr>
          <w:rFonts w:cs="Arial"/>
          <w:i/>
          <w:iCs/>
        </w:rPr>
      </w:pPr>
      <w:r w:rsidRPr="007C0DCF">
        <w:rPr>
          <w:rFonts w:cs="Arial"/>
          <w:b/>
          <w:bCs/>
          <w:i/>
          <w:iCs/>
        </w:rPr>
        <w:t xml:space="preserve">Observation </w:t>
      </w:r>
      <w:r w:rsidR="00690465">
        <w:rPr>
          <w:rFonts w:cs="Arial"/>
          <w:b/>
          <w:bCs/>
          <w:i/>
          <w:iCs/>
        </w:rPr>
        <w:t>12</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369794AD" w14:textId="24D3713F" w:rsidR="001E247B" w:rsidRDefault="001E247B" w:rsidP="001E247B">
      <w:pPr>
        <w:rPr>
          <w:rFonts w:cs="Arial"/>
          <w:i/>
          <w:iCs/>
        </w:rPr>
      </w:pPr>
      <w:r w:rsidRPr="00793924">
        <w:rPr>
          <w:rFonts w:cs="Arial"/>
          <w:b/>
          <w:bCs/>
          <w:i/>
          <w:iCs/>
        </w:rPr>
        <w:t xml:space="preserve">Proposal </w:t>
      </w:r>
      <w:r w:rsidR="00690465">
        <w:rPr>
          <w:rFonts w:cs="Arial"/>
          <w:b/>
          <w:bCs/>
          <w:i/>
          <w:iCs/>
        </w:rPr>
        <w:t>11</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w:t>
      </w:r>
      <w:proofErr w:type="gramStart"/>
      <w:r w:rsidR="00690465">
        <w:rPr>
          <w:rFonts w:cs="Arial"/>
          <w:i/>
          <w:iCs/>
        </w:rPr>
        <w:t xml:space="preserve">UE’s </w:t>
      </w:r>
      <w:r>
        <w:rPr>
          <w:rFonts w:cs="Arial"/>
          <w:i/>
          <w:iCs/>
        </w:rPr>
        <w:t xml:space="preserve"> support</w:t>
      </w:r>
      <w:proofErr w:type="gramEnd"/>
      <w:r>
        <w:rPr>
          <w:rFonts w:cs="Arial"/>
          <w:i/>
          <w:iCs/>
        </w:rPr>
        <w:t xml:space="preserve"> of SBFD operation as part of random-access, for example, via</w:t>
      </w:r>
    </w:p>
    <w:p w14:paraId="702F7135" w14:textId="77777777" w:rsidR="001E247B" w:rsidRPr="001E247B" w:rsidRDefault="001E247B"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SBFD-specific preamble selection, or </w:t>
      </w:r>
    </w:p>
    <w:p w14:paraId="6716FF94" w14:textId="77777777" w:rsidR="001E247B" w:rsidRPr="001E247B" w:rsidRDefault="001E247B"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PRACH transmission in SBFD ROs, or</w:t>
      </w:r>
    </w:p>
    <w:p w14:paraId="7857BE62" w14:textId="77777777" w:rsidR="001E247B" w:rsidRPr="001E247B" w:rsidRDefault="001E247B"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5EAC48BD" w:rsidR="001E247B" w:rsidRPr="007C0DCF" w:rsidRDefault="001E247B" w:rsidP="001E247B">
      <w:pPr>
        <w:rPr>
          <w:rFonts w:cs="Arial"/>
          <w:i/>
          <w:iCs/>
        </w:rPr>
      </w:pPr>
      <w:r w:rsidRPr="007C0DCF">
        <w:rPr>
          <w:rFonts w:cs="Arial"/>
          <w:b/>
          <w:bCs/>
          <w:i/>
          <w:iCs/>
        </w:rPr>
        <w:t xml:space="preserve">Observation </w:t>
      </w:r>
      <w:r w:rsidR="00690465">
        <w:rPr>
          <w:rFonts w:cs="Arial"/>
          <w:b/>
          <w:bCs/>
          <w:i/>
          <w:iCs/>
        </w:rPr>
        <w:t>13</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11803BE4" w14:textId="126F661C" w:rsidR="001E247B" w:rsidRPr="007C0DCF" w:rsidRDefault="001E247B" w:rsidP="001E247B">
      <w:pPr>
        <w:rPr>
          <w:rFonts w:cs="Arial"/>
          <w:i/>
          <w:iCs/>
        </w:rPr>
      </w:pPr>
      <w:r w:rsidRPr="007C0DCF">
        <w:rPr>
          <w:rFonts w:cs="Arial"/>
          <w:b/>
          <w:bCs/>
          <w:i/>
          <w:iCs/>
        </w:rPr>
        <w:t xml:space="preserve">Observation </w:t>
      </w:r>
      <w:r w:rsidR="00690465">
        <w:rPr>
          <w:rFonts w:cs="Arial"/>
          <w:b/>
          <w:bCs/>
          <w:i/>
          <w:iCs/>
        </w:rPr>
        <w:t>14</w:t>
      </w:r>
      <w:r w:rsidRPr="007C0DCF">
        <w:rPr>
          <w:rFonts w:cs="Arial"/>
          <w:b/>
          <w:bCs/>
          <w:i/>
          <w:iCs/>
        </w:rPr>
        <w:t>.</w:t>
      </w:r>
      <w:r w:rsidRPr="007C0DCF">
        <w:rPr>
          <w:rFonts w:cs="Arial"/>
          <w:i/>
          <w:iCs/>
        </w:rPr>
        <w:t xml:space="preserve"> During </w:t>
      </w:r>
      <w:r>
        <w:rPr>
          <w:rFonts w:cs="Arial"/>
          <w:i/>
          <w:iCs/>
        </w:rPr>
        <w:t xml:space="preserve">initial access and </w:t>
      </w:r>
      <w:r w:rsidRPr="007C0DCF">
        <w:rPr>
          <w:rFonts w:cs="Arial"/>
          <w:i/>
          <w:iCs/>
        </w:rPr>
        <w:t>cell selection, the SBFD</w:t>
      </w:r>
      <w:r>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7F865C70" w14:textId="56AD05C7" w:rsidR="001E247B" w:rsidRPr="007C0DCF" w:rsidRDefault="001E247B" w:rsidP="001E247B">
      <w:pPr>
        <w:rPr>
          <w:rFonts w:cs="Arial"/>
          <w:i/>
          <w:iCs/>
        </w:rPr>
      </w:pPr>
      <w:r w:rsidRPr="007C0DCF">
        <w:rPr>
          <w:rFonts w:cs="Arial"/>
          <w:b/>
          <w:bCs/>
          <w:i/>
          <w:iCs/>
        </w:rPr>
        <w:t xml:space="preserve">Observation </w:t>
      </w:r>
      <w:r w:rsidR="00690465">
        <w:rPr>
          <w:rFonts w:cs="Arial"/>
          <w:b/>
          <w:bCs/>
          <w:i/>
          <w:iCs/>
        </w:rPr>
        <w:t>15</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6EAA557E" w14:textId="46C399AE" w:rsidR="001E247B" w:rsidRPr="00DC2485" w:rsidRDefault="001E247B" w:rsidP="001E247B">
      <w:pPr>
        <w:rPr>
          <w:i/>
          <w:iCs/>
        </w:rPr>
      </w:pPr>
      <w:r w:rsidRPr="00DC2485">
        <w:rPr>
          <w:b/>
          <w:bCs/>
          <w:i/>
          <w:iCs/>
        </w:rPr>
        <w:t xml:space="preserve">Proposal </w:t>
      </w:r>
      <w:r w:rsidR="00690465">
        <w:rPr>
          <w:b/>
          <w:bCs/>
          <w:i/>
          <w:iCs/>
        </w:rPr>
        <w:t>12</w:t>
      </w:r>
      <w:r w:rsidRPr="00DC2485">
        <w:rPr>
          <w:b/>
          <w:bCs/>
          <w:i/>
          <w:iCs/>
        </w:rPr>
        <w:t>.</w:t>
      </w:r>
      <w:r w:rsidRPr="00DC2485">
        <w:rPr>
          <w:i/>
          <w:iCs/>
        </w:rPr>
        <w:t xml:space="preserve"> Support random access in SBFD symbols for UEs in RRC-IDLE/INACTIVE mode.</w:t>
      </w:r>
    </w:p>
    <w:p w14:paraId="5DB38147" w14:textId="58EB81C0" w:rsidR="001E247B" w:rsidRPr="007C0DCF" w:rsidRDefault="001E247B" w:rsidP="001E247B">
      <w:pPr>
        <w:rPr>
          <w:rFonts w:cs="Arial"/>
          <w:i/>
          <w:iCs/>
        </w:rPr>
      </w:pPr>
      <w:r w:rsidRPr="007C0DCF">
        <w:rPr>
          <w:rFonts w:cs="Arial"/>
          <w:b/>
          <w:bCs/>
          <w:i/>
          <w:iCs/>
        </w:rPr>
        <w:t xml:space="preserve">Proposal </w:t>
      </w:r>
      <w:r w:rsidR="00690465">
        <w:rPr>
          <w:rFonts w:cs="Arial"/>
          <w:b/>
          <w:bCs/>
          <w:i/>
          <w:iCs/>
        </w:rPr>
        <w:t>13</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5DDD7EE9" w:rsidR="0038301A" w:rsidRDefault="001E247B" w:rsidP="0038301A">
      <w:pPr>
        <w:rPr>
          <w:rFonts w:cs="Arial"/>
          <w:i/>
          <w:iCs/>
        </w:rPr>
      </w:pPr>
      <w:r w:rsidRPr="007C0DCF">
        <w:rPr>
          <w:rFonts w:cs="Arial"/>
          <w:b/>
          <w:bCs/>
          <w:i/>
          <w:iCs/>
        </w:rPr>
        <w:t xml:space="preserve">Proposal </w:t>
      </w:r>
      <w:r>
        <w:rPr>
          <w:rFonts w:cs="Arial"/>
          <w:b/>
          <w:bCs/>
          <w:i/>
          <w:iCs/>
        </w:rPr>
        <w:t>1</w:t>
      </w:r>
      <w:r w:rsidR="00690465">
        <w:rPr>
          <w:rFonts w:cs="Arial"/>
          <w:b/>
          <w:bCs/>
          <w:i/>
          <w:iCs/>
        </w:rPr>
        <w:t>4</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12AEF6B2" w:rsidR="001E247B" w:rsidRPr="007A3D8D" w:rsidRDefault="007A3D8D" w:rsidP="0038301A">
      <w:pPr>
        <w:rPr>
          <w:rFonts w:cs="Arial"/>
        </w:rPr>
      </w:pPr>
      <w:r w:rsidRPr="007A3D8D">
        <w:rPr>
          <w:rFonts w:cs="Arial"/>
          <w:highlight w:val="darkGray"/>
        </w:rPr>
        <w:t>[</w:t>
      </w:r>
      <w:r w:rsidR="001E247B" w:rsidRPr="007A3D8D">
        <w:rPr>
          <w:rFonts w:cs="Arial"/>
          <w:highlight w:val="darkGray"/>
        </w:rPr>
        <w:t>2.4 Initial performance analysis for repetition based PRACH transmissions across SBFD symbols</w:t>
      </w:r>
      <w:r w:rsidRPr="007A3D8D">
        <w:rPr>
          <w:rFonts w:cs="Arial"/>
          <w:highlight w:val="darkGray"/>
        </w:rPr>
        <w:t>]</w:t>
      </w:r>
    </w:p>
    <w:p w14:paraId="4500B2CC" w14:textId="155A9A85" w:rsidR="00DB0ED7" w:rsidRDefault="00DB0ED7" w:rsidP="00DB0ED7">
      <w:pPr>
        <w:rPr>
          <w:rFonts w:cs="Arial"/>
          <w:i/>
          <w:iCs/>
        </w:rPr>
      </w:pPr>
      <w:r w:rsidRPr="001E247B">
        <w:rPr>
          <w:rFonts w:cs="Arial"/>
          <w:b/>
          <w:bCs/>
          <w:i/>
          <w:iCs/>
        </w:rPr>
        <w:t>Observation 1</w:t>
      </w:r>
      <w:r w:rsidR="00690465">
        <w:rPr>
          <w:rFonts w:cs="Arial"/>
          <w:b/>
          <w:bCs/>
          <w:i/>
          <w:iCs/>
        </w:rPr>
        <w:t>6</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4FE6AD0B" w:rsidR="00DB0ED7" w:rsidRPr="00E17F7F" w:rsidRDefault="00DB0ED7" w:rsidP="00DB0ED7">
      <w:pPr>
        <w:rPr>
          <w:b/>
          <w:bCs/>
          <w:i/>
          <w:iCs/>
        </w:rPr>
      </w:pPr>
      <w:r w:rsidRPr="00DC2485">
        <w:rPr>
          <w:b/>
          <w:bCs/>
          <w:i/>
          <w:iCs/>
        </w:rPr>
        <w:t xml:space="preserve">Proposal </w:t>
      </w:r>
      <w:r>
        <w:rPr>
          <w:b/>
          <w:bCs/>
          <w:i/>
          <w:iCs/>
        </w:rPr>
        <w:t>1</w:t>
      </w:r>
      <w:r w:rsidR="00690465">
        <w:rPr>
          <w:b/>
          <w:bCs/>
          <w:i/>
          <w:iCs/>
        </w:rPr>
        <w:t>5</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lastRenderedPageBreak/>
        <w:t>References</w:t>
      </w:r>
    </w:p>
    <w:p w14:paraId="2C441D99" w14:textId="1449DB12" w:rsidR="00784EA2" w:rsidRPr="000D449D" w:rsidRDefault="00784EA2" w:rsidP="00784EA2">
      <w:pPr>
        <w:pStyle w:val="Reference"/>
      </w:pPr>
      <w:r w:rsidRPr="00793924">
        <w:t>RP-2</w:t>
      </w:r>
      <w:r>
        <w:t>40789</w:t>
      </w:r>
      <w:r w:rsidRPr="00793924">
        <w:t>, “</w:t>
      </w:r>
      <w:r w:rsidRPr="00CF7E80">
        <w:t>WID</w:t>
      </w:r>
      <w:r>
        <w:t xml:space="preserve"> revision</w:t>
      </w:r>
      <w:r w:rsidRPr="00CF7E80">
        <w:t>: Evolution of NR duplex operation: Sub-band full duplex (SBFD)</w:t>
      </w:r>
      <w:r w:rsidRPr="00793924">
        <w:t xml:space="preserve">”, </w:t>
      </w:r>
      <w:r>
        <w:t>Huawei</w:t>
      </w:r>
      <w:r w:rsidRPr="00793924">
        <w:t>.</w:t>
      </w:r>
    </w:p>
    <w:p w14:paraId="79D00D80" w14:textId="5F8958D5" w:rsidR="00EE53F7" w:rsidRPr="0092410E" w:rsidRDefault="00EE53F7" w:rsidP="00F36070">
      <w:pPr>
        <w:pStyle w:val="Reference"/>
      </w:pPr>
      <w:r w:rsidRPr="00EE53F7">
        <w:rPr>
          <w:rFonts w:eastAsia="SimSun"/>
        </w:rPr>
        <w:t>“Report of 3GPP TSG RAN WG1 #116</w:t>
      </w:r>
      <w:r w:rsidR="00184EC9">
        <w:rPr>
          <w:rFonts w:eastAsia="SimSun"/>
        </w:rPr>
        <w:t>-bis</w:t>
      </w:r>
      <w:r w:rsidRPr="00EE53F7">
        <w:rPr>
          <w:rFonts w:eastAsia="SimSun"/>
        </w:rPr>
        <w:t>”, 3GPP RAN1 Meeting #116</w:t>
      </w:r>
      <w:r w:rsidR="00184EC9">
        <w:rPr>
          <w:rFonts w:eastAsia="SimSun"/>
        </w:rPr>
        <w:t>-bis</w:t>
      </w:r>
      <w:r w:rsidRPr="00EE53F7">
        <w:rPr>
          <w:rFonts w:eastAsia="SimSun"/>
        </w:rPr>
        <w:t xml:space="preserve">, </w:t>
      </w:r>
      <w:proofErr w:type="gramStart"/>
      <w:r w:rsidR="00184EC9">
        <w:rPr>
          <w:rFonts w:eastAsia="SimSun"/>
        </w:rPr>
        <w:t>April</w:t>
      </w:r>
      <w:r w:rsidRPr="00EE53F7">
        <w:rPr>
          <w:rFonts w:eastAsia="SimSun"/>
        </w:rPr>
        <w:t>,</w:t>
      </w:r>
      <w:proofErr w:type="gramEnd"/>
      <w:r w:rsidRPr="00EE53F7">
        <w:rPr>
          <w:rFonts w:eastAsia="SimSun"/>
        </w:rPr>
        <w:t xml:space="preserve"> 2024</w:t>
      </w:r>
    </w:p>
    <w:p w14:paraId="6D74031E" w14:textId="77777777" w:rsidR="000F6E8C" w:rsidRDefault="000F6E8C" w:rsidP="000F6E8C">
      <w:pPr>
        <w:pStyle w:val="Reference"/>
        <w:numPr>
          <w:ilvl w:val="0"/>
          <w:numId w:val="0"/>
        </w:numPr>
        <w:ind w:left="567" w:hanging="567"/>
        <w:rPr>
          <w:rFonts w:eastAsia="SimSun"/>
        </w:rPr>
      </w:pPr>
    </w:p>
    <w:p w14:paraId="72A3CA9F" w14:textId="57BA12E3" w:rsidR="000F6E8C" w:rsidRDefault="000F6E8C" w:rsidP="000F6E8C">
      <w:pPr>
        <w:pStyle w:val="Heading1"/>
      </w:pPr>
      <w:r w:rsidRPr="00E32CF7">
        <w:t xml:space="preserve">Appendix – </w:t>
      </w:r>
      <w:r>
        <w:t>LLS</w:t>
      </w:r>
      <w:r w:rsidRPr="00427EB4">
        <w:t xml:space="preserve"> assumptions</w:t>
      </w:r>
      <w:r>
        <w:t xml:space="preserve"> </w:t>
      </w:r>
      <w:r w:rsidR="00716E57" w:rsidRPr="00DB7E89">
        <w:t>for repetition</w:t>
      </w:r>
      <w:r w:rsidR="00716E57">
        <w:t xml:space="preserve"> </w:t>
      </w:r>
      <w:r w:rsidR="00716E57" w:rsidRPr="00DB7E89">
        <w:t xml:space="preserve">based PRACH </w:t>
      </w:r>
      <w:proofErr w:type="gramStart"/>
      <w:r w:rsidR="00716E57" w:rsidRPr="00DB7E89">
        <w:t>transmissions</w:t>
      </w:r>
      <w:proofErr w:type="gramEnd"/>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166656">
            <w:pPr>
              <w:pStyle w:val="ListParagraph"/>
              <w:numPr>
                <w:ilvl w:val="0"/>
                <w:numId w:val="26"/>
              </w:numPr>
              <w:rPr>
                <w:rFonts w:cs="Arial"/>
              </w:rPr>
            </w:pPr>
            <w:r w:rsidRPr="000F6E8C">
              <w:rPr>
                <w:rFonts w:cs="Arial"/>
              </w:rPr>
              <w:t>Baseline (TDD): DDDSU, where S=[12D:2G:0U]/S=[10D:2G:2U]</w:t>
            </w:r>
          </w:p>
          <w:p w14:paraId="3CFC84C9" w14:textId="068B1651" w:rsidR="000F6E8C" w:rsidRPr="00180416" w:rsidRDefault="000F6E8C" w:rsidP="00166656">
            <w:pPr>
              <w:pStyle w:val="ListParagraph"/>
              <w:numPr>
                <w:ilvl w:val="0"/>
                <w:numId w:val="26"/>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(gNB)</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3D270" w14:textId="77777777" w:rsidR="00560AA7" w:rsidRDefault="00560AA7">
      <w:pPr>
        <w:spacing w:after="0"/>
      </w:pPr>
      <w:r>
        <w:separator/>
      </w:r>
    </w:p>
  </w:endnote>
  <w:endnote w:type="continuationSeparator" w:id="0">
    <w:p w14:paraId="7BE70B0A" w14:textId="77777777" w:rsidR="00560AA7" w:rsidRDefault="00560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1780" w14:textId="77777777" w:rsidR="00560AA7" w:rsidRDefault="00560AA7">
      <w:pPr>
        <w:spacing w:after="0"/>
      </w:pPr>
      <w:r>
        <w:separator/>
      </w:r>
    </w:p>
  </w:footnote>
  <w:footnote w:type="continuationSeparator" w:id="0">
    <w:p w14:paraId="5E1BC7E0" w14:textId="77777777" w:rsidR="00560AA7" w:rsidRDefault="00560A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E40299"/>
    <w:multiLevelType w:val="hybridMultilevel"/>
    <w:tmpl w:val="6AAA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18"/>
  </w:num>
  <w:num w:numId="3" w16cid:durableId="1637418349">
    <w:abstractNumId w:val="21"/>
  </w:num>
  <w:num w:numId="4" w16cid:durableId="1559976299">
    <w:abstractNumId w:val="0"/>
  </w:num>
  <w:num w:numId="5" w16cid:durableId="1610702787">
    <w:abstractNumId w:val="11"/>
  </w:num>
  <w:num w:numId="6" w16cid:durableId="319701813">
    <w:abstractNumId w:val="13"/>
  </w:num>
  <w:num w:numId="7" w16cid:durableId="422841179">
    <w:abstractNumId w:val="7"/>
  </w:num>
  <w:num w:numId="8" w16cid:durableId="1485969985">
    <w:abstractNumId w:val="16"/>
  </w:num>
  <w:num w:numId="9" w16cid:durableId="1911387125">
    <w:abstractNumId w:val="25"/>
  </w:num>
  <w:num w:numId="10" w16cid:durableId="1082020988">
    <w:abstractNumId w:val="8"/>
  </w:num>
  <w:num w:numId="11" w16cid:durableId="1614048576">
    <w:abstractNumId w:val="31"/>
  </w:num>
  <w:num w:numId="12" w16cid:durableId="1272739604">
    <w:abstractNumId w:val="26"/>
  </w:num>
  <w:num w:numId="13" w16cid:durableId="420757746">
    <w:abstractNumId w:val="19"/>
  </w:num>
  <w:num w:numId="14" w16cid:durableId="1310550327">
    <w:abstractNumId w:val="32"/>
  </w:num>
  <w:num w:numId="15" w16cid:durableId="1126192502">
    <w:abstractNumId w:val="22"/>
  </w:num>
  <w:num w:numId="16" w16cid:durableId="1146894482">
    <w:abstractNumId w:val="27"/>
  </w:num>
  <w:num w:numId="17" w16cid:durableId="528227147">
    <w:abstractNumId w:val="3"/>
  </w:num>
  <w:num w:numId="18" w16cid:durableId="677731298">
    <w:abstractNumId w:val="6"/>
  </w:num>
  <w:num w:numId="19" w16cid:durableId="1391802255">
    <w:abstractNumId w:val="4"/>
  </w:num>
  <w:num w:numId="20" w16cid:durableId="1247570430">
    <w:abstractNumId w:val="30"/>
  </w:num>
  <w:num w:numId="21" w16cid:durableId="966937247">
    <w:abstractNumId w:val="29"/>
  </w:num>
  <w:num w:numId="22" w16cid:durableId="1724599765">
    <w:abstractNumId w:val="9"/>
  </w:num>
  <w:num w:numId="23" w16cid:durableId="694355423">
    <w:abstractNumId w:val="28"/>
  </w:num>
  <w:num w:numId="24" w16cid:durableId="87385998">
    <w:abstractNumId w:val="2"/>
  </w:num>
  <w:num w:numId="25" w16cid:durableId="1268732134">
    <w:abstractNumId w:val="20"/>
  </w:num>
  <w:num w:numId="26" w16cid:durableId="1005405630">
    <w:abstractNumId w:val="14"/>
  </w:num>
  <w:num w:numId="27" w16cid:durableId="1469663614">
    <w:abstractNumId w:val="12"/>
  </w:num>
  <w:num w:numId="28" w16cid:durableId="276186177">
    <w:abstractNumId w:val="17"/>
  </w:num>
  <w:num w:numId="29" w16cid:durableId="1520510228">
    <w:abstractNumId w:val="5"/>
  </w:num>
  <w:num w:numId="30" w16cid:durableId="2059277033">
    <w:abstractNumId w:val="10"/>
  </w:num>
  <w:num w:numId="31" w16cid:durableId="1207446331">
    <w:abstractNumId w:val="24"/>
  </w:num>
  <w:num w:numId="32" w16cid:durableId="1308826610">
    <w:abstractNumId w:val="15"/>
  </w:num>
  <w:num w:numId="33" w16cid:durableId="348216182">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6B7"/>
    <w:rsid w:val="000C5798"/>
    <w:rsid w:val="000C5B54"/>
    <w:rsid w:val="000C5FF3"/>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D0"/>
    <w:rsid w:val="000E1F41"/>
    <w:rsid w:val="000E200C"/>
    <w:rsid w:val="000E27A5"/>
    <w:rsid w:val="000E3224"/>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3D"/>
    <w:rsid w:val="000F44FF"/>
    <w:rsid w:val="000F5AE9"/>
    <w:rsid w:val="000F6B6D"/>
    <w:rsid w:val="000F6E8C"/>
    <w:rsid w:val="000F6F35"/>
    <w:rsid w:val="000F7AEB"/>
    <w:rsid w:val="00101758"/>
    <w:rsid w:val="00102266"/>
    <w:rsid w:val="00102382"/>
    <w:rsid w:val="001023F4"/>
    <w:rsid w:val="00103F18"/>
    <w:rsid w:val="0010407C"/>
    <w:rsid w:val="00104B73"/>
    <w:rsid w:val="00104ED9"/>
    <w:rsid w:val="001064D3"/>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BC2"/>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1C2E"/>
    <w:rsid w:val="00141E6A"/>
    <w:rsid w:val="00143787"/>
    <w:rsid w:val="001443E8"/>
    <w:rsid w:val="00145102"/>
    <w:rsid w:val="00146F34"/>
    <w:rsid w:val="001508E0"/>
    <w:rsid w:val="00150AC1"/>
    <w:rsid w:val="00151090"/>
    <w:rsid w:val="0015183D"/>
    <w:rsid w:val="001524D5"/>
    <w:rsid w:val="00153756"/>
    <w:rsid w:val="00154799"/>
    <w:rsid w:val="00154DBA"/>
    <w:rsid w:val="00155464"/>
    <w:rsid w:val="00155BBC"/>
    <w:rsid w:val="00155E4E"/>
    <w:rsid w:val="00156370"/>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1DC6"/>
    <w:rsid w:val="001720D9"/>
    <w:rsid w:val="001721DC"/>
    <w:rsid w:val="001726A9"/>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E76"/>
    <w:rsid w:val="00184A97"/>
    <w:rsid w:val="00184EC9"/>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0CD6"/>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EE4"/>
    <w:rsid w:val="001D7F2C"/>
    <w:rsid w:val="001E117E"/>
    <w:rsid w:val="001E19CA"/>
    <w:rsid w:val="001E247B"/>
    <w:rsid w:val="001E30E5"/>
    <w:rsid w:val="001E50E8"/>
    <w:rsid w:val="001E55BE"/>
    <w:rsid w:val="001E55F0"/>
    <w:rsid w:val="001E56F0"/>
    <w:rsid w:val="001E5E58"/>
    <w:rsid w:val="001F19E9"/>
    <w:rsid w:val="001F1D39"/>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60E"/>
    <w:rsid w:val="002A2BF3"/>
    <w:rsid w:val="002A2CD9"/>
    <w:rsid w:val="002A3357"/>
    <w:rsid w:val="002A33C5"/>
    <w:rsid w:val="002A34C6"/>
    <w:rsid w:val="002A35BC"/>
    <w:rsid w:val="002A3922"/>
    <w:rsid w:val="002A3C68"/>
    <w:rsid w:val="002A52FB"/>
    <w:rsid w:val="002A5D66"/>
    <w:rsid w:val="002A6A21"/>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5405"/>
    <w:rsid w:val="003954D7"/>
    <w:rsid w:val="00395531"/>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0D0F"/>
    <w:rsid w:val="003F1E29"/>
    <w:rsid w:val="003F27F8"/>
    <w:rsid w:val="003F2FEE"/>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6164"/>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1973"/>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1C2"/>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5E"/>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F86"/>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608B"/>
    <w:rsid w:val="006F625E"/>
    <w:rsid w:val="006F6C02"/>
    <w:rsid w:val="006F6CA4"/>
    <w:rsid w:val="006F6D4F"/>
    <w:rsid w:val="006F6F0F"/>
    <w:rsid w:val="006F718B"/>
    <w:rsid w:val="006F781F"/>
    <w:rsid w:val="00700637"/>
    <w:rsid w:val="007018BB"/>
    <w:rsid w:val="00701BF0"/>
    <w:rsid w:val="0070200F"/>
    <w:rsid w:val="0070274C"/>
    <w:rsid w:val="00704645"/>
    <w:rsid w:val="0070666C"/>
    <w:rsid w:val="007069B7"/>
    <w:rsid w:val="0070725A"/>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3D8D"/>
    <w:rsid w:val="007A4C6B"/>
    <w:rsid w:val="007A57E2"/>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0DCF"/>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1989"/>
    <w:rsid w:val="007D2434"/>
    <w:rsid w:val="007D2887"/>
    <w:rsid w:val="007D28E0"/>
    <w:rsid w:val="007D2934"/>
    <w:rsid w:val="007D500B"/>
    <w:rsid w:val="007D5ED7"/>
    <w:rsid w:val="007D6034"/>
    <w:rsid w:val="007D62CB"/>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6EF"/>
    <w:rsid w:val="00811979"/>
    <w:rsid w:val="00812929"/>
    <w:rsid w:val="008129C9"/>
    <w:rsid w:val="00814BBD"/>
    <w:rsid w:val="00814D9B"/>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35D"/>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CF2"/>
    <w:rsid w:val="008A4D52"/>
    <w:rsid w:val="008A577C"/>
    <w:rsid w:val="008A5794"/>
    <w:rsid w:val="008A7F86"/>
    <w:rsid w:val="008B036C"/>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40A0"/>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773"/>
    <w:rsid w:val="00974F0F"/>
    <w:rsid w:val="00975A2D"/>
    <w:rsid w:val="00976381"/>
    <w:rsid w:val="0097763C"/>
    <w:rsid w:val="00977ACC"/>
    <w:rsid w:val="00977B50"/>
    <w:rsid w:val="009801B0"/>
    <w:rsid w:val="00980885"/>
    <w:rsid w:val="00981746"/>
    <w:rsid w:val="00981AEE"/>
    <w:rsid w:val="009823C0"/>
    <w:rsid w:val="009835F1"/>
    <w:rsid w:val="00985A06"/>
    <w:rsid w:val="00985AB6"/>
    <w:rsid w:val="00985ADC"/>
    <w:rsid w:val="00987531"/>
    <w:rsid w:val="00987A31"/>
    <w:rsid w:val="009906B0"/>
    <w:rsid w:val="00990775"/>
    <w:rsid w:val="00990921"/>
    <w:rsid w:val="0099095E"/>
    <w:rsid w:val="009917BC"/>
    <w:rsid w:val="009924EE"/>
    <w:rsid w:val="0099357D"/>
    <w:rsid w:val="00993793"/>
    <w:rsid w:val="0099461A"/>
    <w:rsid w:val="00994C71"/>
    <w:rsid w:val="00994DD6"/>
    <w:rsid w:val="009958DC"/>
    <w:rsid w:val="00996357"/>
    <w:rsid w:val="009974BE"/>
    <w:rsid w:val="009A0E16"/>
    <w:rsid w:val="009A12D2"/>
    <w:rsid w:val="009A266D"/>
    <w:rsid w:val="009A2D80"/>
    <w:rsid w:val="009A352D"/>
    <w:rsid w:val="009A3B85"/>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3AAF"/>
    <w:rsid w:val="009F4B6F"/>
    <w:rsid w:val="009F59E7"/>
    <w:rsid w:val="009F7BB0"/>
    <w:rsid w:val="00A004A0"/>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46B"/>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0AF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210"/>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23D"/>
    <w:rsid w:val="00B92433"/>
    <w:rsid w:val="00B92EB8"/>
    <w:rsid w:val="00B93B13"/>
    <w:rsid w:val="00B93C91"/>
    <w:rsid w:val="00B93D48"/>
    <w:rsid w:val="00B94A2E"/>
    <w:rsid w:val="00B94EC4"/>
    <w:rsid w:val="00B953AA"/>
    <w:rsid w:val="00B9587C"/>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20D"/>
    <w:rsid w:val="00BE16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CD7"/>
    <w:rsid w:val="00CD380F"/>
    <w:rsid w:val="00CD3F05"/>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D00"/>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33"/>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073"/>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B0A4C"/>
    <w:rsid w:val="00DB0ED7"/>
    <w:rsid w:val="00DB1C6B"/>
    <w:rsid w:val="00DB2862"/>
    <w:rsid w:val="00DB3671"/>
    <w:rsid w:val="00DB399D"/>
    <w:rsid w:val="00DB5942"/>
    <w:rsid w:val="00DB738B"/>
    <w:rsid w:val="00DB7E89"/>
    <w:rsid w:val="00DB7F1C"/>
    <w:rsid w:val="00DC0ADF"/>
    <w:rsid w:val="00DC19B8"/>
    <w:rsid w:val="00DC2485"/>
    <w:rsid w:val="00DC267A"/>
    <w:rsid w:val="00DC2C71"/>
    <w:rsid w:val="00DC2CAC"/>
    <w:rsid w:val="00DC54D1"/>
    <w:rsid w:val="00DC5898"/>
    <w:rsid w:val="00DC625A"/>
    <w:rsid w:val="00DC62C5"/>
    <w:rsid w:val="00DC68AB"/>
    <w:rsid w:val="00DC72F0"/>
    <w:rsid w:val="00DD16D1"/>
    <w:rsid w:val="00DD202D"/>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5FEF"/>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D4A"/>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1BE"/>
    <w:rsid w:val="00E8535D"/>
    <w:rsid w:val="00E865EA"/>
    <w:rsid w:val="00E87B5F"/>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795"/>
    <w:rsid w:val="00F04D79"/>
    <w:rsid w:val="00F0612C"/>
    <w:rsid w:val="00F07FDF"/>
    <w:rsid w:val="00F11AC4"/>
    <w:rsid w:val="00F12A92"/>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6C23"/>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5055B"/>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4B89"/>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D01"/>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0282"/>
    <w:rsid w:val="00FE2FA1"/>
    <w:rsid w:val="00FE4500"/>
    <w:rsid w:val="00FE5DCA"/>
    <w:rsid w:val="00FE62A3"/>
    <w:rsid w:val="00FE6975"/>
    <w:rsid w:val="00FE7D90"/>
    <w:rsid w:val="00FF067B"/>
    <w:rsid w:val="00FF0F88"/>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9903B15-E113-4EA5-831E-ECA6F240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5376</TotalTime>
  <Pages>1</Pages>
  <Words>9180</Words>
  <Characters>52331</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139</cp:revision>
  <dcterms:created xsi:type="dcterms:W3CDTF">2024-02-12T18:42:00Z</dcterms:created>
  <dcterms:modified xsi:type="dcterms:W3CDTF">2024-05-10T04:27:00Z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